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5396" w14:textId="08406F16" w:rsidR="00C80BA0" w:rsidRPr="006B4C7A" w:rsidRDefault="00C80BA0">
      <w:pPr>
        <w:rPr>
          <w:rFonts w:ascii="Arial" w:hAnsi="Arial" w:cs="Arial"/>
          <w:sz w:val="24"/>
          <w:szCs w:val="24"/>
        </w:rPr>
      </w:pPr>
      <w:r w:rsidRPr="006B4C7A">
        <w:rPr>
          <w:rFonts w:ascii="Arial" w:hAnsi="Arial" w:cs="Arial"/>
          <w:noProof/>
          <w:sz w:val="24"/>
          <w:szCs w:val="24"/>
          <w:lang w:eastAsia="en-GB"/>
        </w:rPr>
        <w:drawing>
          <wp:inline distT="0" distB="0" distL="0" distR="0" wp14:anchorId="7568A0F9" wp14:editId="49F46139">
            <wp:extent cx="2566670" cy="1061085"/>
            <wp:effectExtent l="0" t="0" r="5080" b="571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1061085"/>
                    </a:xfrm>
                    <a:prstGeom prst="rect">
                      <a:avLst/>
                    </a:prstGeom>
                    <a:noFill/>
                  </pic:spPr>
                </pic:pic>
              </a:graphicData>
            </a:graphic>
          </wp:inline>
        </w:drawing>
      </w:r>
      <w:r w:rsidRPr="006B4C7A">
        <w:rPr>
          <w:rFonts w:ascii="Arial" w:hAnsi="Arial" w:cs="Arial"/>
          <w:noProof/>
          <w:sz w:val="24"/>
          <w:szCs w:val="24"/>
          <w:lang w:eastAsia="en-GB"/>
        </w:rPr>
        <w:drawing>
          <wp:inline distT="0" distB="0" distL="0" distR="0" wp14:anchorId="7517EF21" wp14:editId="7390A5A9">
            <wp:extent cx="2581276" cy="868802"/>
            <wp:effectExtent l="0" t="0" r="0" b="7620"/>
            <wp:docPr id="1" name="Picture 1" descr="Caerphilly We W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erphilly We Wan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6" cy="868802"/>
                    </a:xfrm>
                    <a:prstGeom prst="rect">
                      <a:avLst/>
                    </a:prstGeom>
                  </pic:spPr>
                </pic:pic>
              </a:graphicData>
            </a:graphic>
          </wp:inline>
        </w:drawing>
      </w:r>
    </w:p>
    <w:p w14:paraId="2C6FDC77" w14:textId="77777777" w:rsidR="00C80BA0" w:rsidRPr="006B4C7A" w:rsidRDefault="00C80BA0" w:rsidP="00C80BA0">
      <w:pPr>
        <w:spacing w:after="0" w:line="240" w:lineRule="auto"/>
        <w:jc w:val="center"/>
        <w:rPr>
          <w:rFonts w:ascii="Arial" w:hAnsi="Arial" w:cs="Arial"/>
          <w:b/>
          <w:sz w:val="24"/>
          <w:szCs w:val="24"/>
        </w:rPr>
      </w:pPr>
      <w:r w:rsidRPr="006B4C7A">
        <w:rPr>
          <w:rFonts w:ascii="Arial" w:hAnsi="Arial" w:cs="Arial"/>
          <w:b/>
          <w:sz w:val="24"/>
          <w:szCs w:val="24"/>
        </w:rPr>
        <w:t>Caerphilly Public Services Board</w:t>
      </w:r>
    </w:p>
    <w:p w14:paraId="5A699A82" w14:textId="3A1A4E19" w:rsidR="00C80BA0" w:rsidRPr="006B4C7A" w:rsidRDefault="00C80BA0" w:rsidP="00C80BA0">
      <w:pPr>
        <w:spacing w:after="0" w:line="240" w:lineRule="auto"/>
        <w:jc w:val="center"/>
        <w:rPr>
          <w:rFonts w:ascii="Arial" w:hAnsi="Arial" w:cs="Arial"/>
          <w:b/>
          <w:sz w:val="24"/>
          <w:szCs w:val="24"/>
        </w:rPr>
      </w:pPr>
      <w:r w:rsidRPr="006B4C7A">
        <w:rPr>
          <w:rFonts w:ascii="Arial" w:hAnsi="Arial" w:cs="Arial"/>
          <w:b/>
          <w:sz w:val="24"/>
          <w:szCs w:val="24"/>
        </w:rPr>
        <w:t xml:space="preserve">Local Delivery Group Meeting – </w:t>
      </w:r>
      <w:r w:rsidR="00C76410">
        <w:rPr>
          <w:rFonts w:ascii="Arial" w:hAnsi="Arial" w:cs="Arial"/>
          <w:b/>
          <w:sz w:val="24"/>
          <w:szCs w:val="24"/>
        </w:rPr>
        <w:t xml:space="preserve">10:00 </w:t>
      </w:r>
      <w:r w:rsidR="00855969">
        <w:rPr>
          <w:rFonts w:ascii="Arial" w:hAnsi="Arial" w:cs="Arial"/>
          <w:b/>
          <w:sz w:val="24"/>
          <w:szCs w:val="24"/>
        </w:rPr>
        <w:t xml:space="preserve">21 </w:t>
      </w:r>
      <w:proofErr w:type="gramStart"/>
      <w:r w:rsidR="00855969">
        <w:rPr>
          <w:rFonts w:ascii="Arial" w:hAnsi="Arial" w:cs="Arial"/>
          <w:b/>
          <w:sz w:val="24"/>
          <w:szCs w:val="24"/>
        </w:rPr>
        <w:t xml:space="preserve">November </w:t>
      </w:r>
      <w:r w:rsidR="00513A02" w:rsidRPr="006B4C7A">
        <w:rPr>
          <w:rFonts w:ascii="Arial" w:hAnsi="Arial" w:cs="Arial"/>
          <w:b/>
          <w:sz w:val="24"/>
          <w:szCs w:val="24"/>
        </w:rPr>
        <w:t xml:space="preserve"> 2024</w:t>
      </w:r>
      <w:proofErr w:type="gramEnd"/>
    </w:p>
    <w:p w14:paraId="0F85DC9F" w14:textId="6DD79BA1" w:rsidR="00625E6D" w:rsidRPr="006B4C7A" w:rsidRDefault="00625E6D" w:rsidP="00C80BA0">
      <w:pPr>
        <w:spacing w:after="0" w:line="240" w:lineRule="auto"/>
        <w:jc w:val="center"/>
        <w:rPr>
          <w:rFonts w:ascii="Arial" w:hAnsi="Arial" w:cs="Arial"/>
          <w:b/>
          <w:sz w:val="24"/>
          <w:szCs w:val="24"/>
        </w:rPr>
      </w:pPr>
      <w:r w:rsidRPr="006B4C7A">
        <w:rPr>
          <w:rFonts w:ascii="Arial" w:hAnsi="Arial" w:cs="Arial"/>
          <w:b/>
          <w:sz w:val="24"/>
          <w:szCs w:val="24"/>
        </w:rPr>
        <w:t xml:space="preserve">MS Teams </w:t>
      </w:r>
    </w:p>
    <w:p w14:paraId="2D702C47" w14:textId="77777777" w:rsidR="00EF677E" w:rsidRDefault="00EF677E" w:rsidP="00EF677E">
      <w:pPr>
        <w:spacing w:line="240" w:lineRule="auto"/>
        <w:rPr>
          <w:rFonts w:ascii="Arial" w:hAnsi="Arial" w:cs="Arial"/>
          <w:b/>
          <w:sz w:val="24"/>
          <w:szCs w:val="24"/>
        </w:rPr>
      </w:pPr>
      <w:r w:rsidRPr="006B4C7A">
        <w:rPr>
          <w:rFonts w:ascii="Arial" w:hAnsi="Arial" w:cs="Arial"/>
          <w:b/>
          <w:sz w:val="24"/>
          <w:szCs w:val="24"/>
        </w:rPr>
        <w:t>Attendees</w:t>
      </w:r>
    </w:p>
    <w:p w14:paraId="5989DF04" w14:textId="77C47E06" w:rsidR="003C2C3F" w:rsidRPr="003C2C3F" w:rsidRDefault="003C2C3F" w:rsidP="00EF677E">
      <w:pPr>
        <w:spacing w:line="240" w:lineRule="auto"/>
        <w:rPr>
          <w:rFonts w:ascii="Arial" w:hAnsi="Arial" w:cs="Arial"/>
          <w:b/>
          <w:color w:val="FF0000"/>
          <w:sz w:val="24"/>
          <w:szCs w:val="24"/>
        </w:rPr>
      </w:pPr>
    </w:p>
    <w:tbl>
      <w:tblPr>
        <w:tblStyle w:val="TableGrid1"/>
        <w:tblW w:w="0" w:type="auto"/>
        <w:tblLook w:val="04A0" w:firstRow="1" w:lastRow="0" w:firstColumn="1" w:lastColumn="0" w:noHBand="0" w:noVBand="1"/>
      </w:tblPr>
      <w:tblGrid>
        <w:gridCol w:w="3439"/>
        <w:gridCol w:w="5487"/>
      </w:tblGrid>
      <w:tr w:rsidR="00F42D0D" w:rsidRPr="006B4C7A" w14:paraId="40B48132" w14:textId="721584A3" w:rsidTr="00F42D0D">
        <w:trPr>
          <w:trHeight w:val="315"/>
        </w:trPr>
        <w:tc>
          <w:tcPr>
            <w:tcW w:w="3439" w:type="dxa"/>
            <w:noWrap/>
            <w:hideMark/>
          </w:tcPr>
          <w:p w14:paraId="597E01B4" w14:textId="77777777" w:rsidR="00F42D0D" w:rsidRPr="006B4C7A" w:rsidRDefault="00F42D0D" w:rsidP="004C6023">
            <w:pPr>
              <w:rPr>
                <w:rFonts w:ascii="Arial" w:hAnsi="Arial" w:cs="Arial"/>
                <w:b/>
                <w:bCs/>
                <w:sz w:val="24"/>
                <w:szCs w:val="24"/>
              </w:rPr>
            </w:pPr>
            <w:r w:rsidRPr="006B4C7A">
              <w:rPr>
                <w:rFonts w:ascii="Arial" w:hAnsi="Arial" w:cs="Arial"/>
                <w:b/>
                <w:bCs/>
                <w:sz w:val="24"/>
                <w:szCs w:val="24"/>
              </w:rPr>
              <w:t>Name</w:t>
            </w:r>
          </w:p>
        </w:tc>
        <w:tc>
          <w:tcPr>
            <w:tcW w:w="5487" w:type="dxa"/>
            <w:noWrap/>
            <w:hideMark/>
          </w:tcPr>
          <w:p w14:paraId="52142B6F" w14:textId="77777777" w:rsidR="00F42D0D" w:rsidRPr="006B4C7A" w:rsidRDefault="00F42D0D" w:rsidP="004C6023">
            <w:pPr>
              <w:rPr>
                <w:rFonts w:ascii="Arial" w:hAnsi="Arial" w:cs="Arial"/>
                <w:b/>
                <w:bCs/>
                <w:sz w:val="24"/>
                <w:szCs w:val="24"/>
              </w:rPr>
            </w:pPr>
            <w:r w:rsidRPr="006B4C7A">
              <w:rPr>
                <w:rFonts w:ascii="Arial" w:hAnsi="Arial" w:cs="Arial"/>
                <w:b/>
                <w:bCs/>
                <w:sz w:val="24"/>
                <w:szCs w:val="24"/>
              </w:rPr>
              <w:t>Organisation</w:t>
            </w:r>
          </w:p>
        </w:tc>
      </w:tr>
      <w:tr w:rsidR="00F42D0D" w:rsidRPr="006B4C7A" w14:paraId="67BEF453" w14:textId="778F73CA" w:rsidTr="00BF5AA5">
        <w:trPr>
          <w:trHeight w:val="458"/>
        </w:trPr>
        <w:tc>
          <w:tcPr>
            <w:tcW w:w="3439" w:type="dxa"/>
            <w:noWrap/>
          </w:tcPr>
          <w:p w14:paraId="67CD37D9" w14:textId="1E32FA76" w:rsidR="00F42D0D" w:rsidRPr="006B4C7A" w:rsidRDefault="008669FD" w:rsidP="004C6023">
            <w:pPr>
              <w:rPr>
                <w:rFonts w:ascii="Arial" w:hAnsi="Arial" w:cs="Arial"/>
                <w:sz w:val="24"/>
                <w:szCs w:val="24"/>
              </w:rPr>
            </w:pPr>
            <w:r>
              <w:rPr>
                <w:rFonts w:ascii="Arial" w:hAnsi="Arial" w:cs="Arial"/>
                <w:sz w:val="24"/>
                <w:szCs w:val="24"/>
              </w:rPr>
              <w:t>Gina Jones</w:t>
            </w:r>
          </w:p>
        </w:tc>
        <w:tc>
          <w:tcPr>
            <w:tcW w:w="5487" w:type="dxa"/>
            <w:noWrap/>
          </w:tcPr>
          <w:p w14:paraId="46E4741F" w14:textId="30408570" w:rsidR="00F42D0D" w:rsidRPr="006B4C7A" w:rsidRDefault="008669FD" w:rsidP="004C6023">
            <w:pPr>
              <w:rPr>
                <w:rFonts w:ascii="Arial" w:hAnsi="Arial" w:cs="Arial"/>
                <w:sz w:val="24"/>
                <w:szCs w:val="24"/>
              </w:rPr>
            </w:pPr>
            <w:r>
              <w:rPr>
                <w:rFonts w:ascii="Arial" w:hAnsi="Arial" w:cs="Arial"/>
                <w:sz w:val="24"/>
                <w:szCs w:val="24"/>
              </w:rPr>
              <w:t>GAVO</w:t>
            </w:r>
          </w:p>
        </w:tc>
      </w:tr>
      <w:tr w:rsidR="006B24F2" w:rsidRPr="006B4C7A" w14:paraId="75F40459" w14:textId="77777777" w:rsidTr="00F42D0D">
        <w:trPr>
          <w:trHeight w:val="458"/>
        </w:trPr>
        <w:tc>
          <w:tcPr>
            <w:tcW w:w="3439" w:type="dxa"/>
            <w:noWrap/>
          </w:tcPr>
          <w:p w14:paraId="17926FFE" w14:textId="364BE032" w:rsidR="006B24F2" w:rsidRPr="006B4C7A" w:rsidRDefault="008669FD" w:rsidP="004C6023">
            <w:pPr>
              <w:rPr>
                <w:rFonts w:ascii="Arial" w:hAnsi="Arial" w:cs="Arial"/>
                <w:sz w:val="24"/>
                <w:szCs w:val="24"/>
              </w:rPr>
            </w:pPr>
            <w:r>
              <w:rPr>
                <w:rFonts w:ascii="Arial" w:hAnsi="Arial" w:cs="Arial"/>
                <w:sz w:val="24"/>
                <w:szCs w:val="24"/>
              </w:rPr>
              <w:t>Heather Pells</w:t>
            </w:r>
          </w:p>
        </w:tc>
        <w:tc>
          <w:tcPr>
            <w:tcW w:w="5487" w:type="dxa"/>
            <w:noWrap/>
          </w:tcPr>
          <w:p w14:paraId="67DF20A3" w14:textId="17E4B515" w:rsidR="006B24F2" w:rsidRPr="006B4C7A" w:rsidRDefault="008669FD" w:rsidP="004C6023">
            <w:pPr>
              <w:rPr>
                <w:rFonts w:ascii="Arial" w:hAnsi="Arial" w:cs="Arial"/>
                <w:sz w:val="24"/>
                <w:szCs w:val="24"/>
              </w:rPr>
            </w:pPr>
            <w:r>
              <w:rPr>
                <w:rFonts w:ascii="Arial" w:hAnsi="Arial" w:cs="Arial"/>
                <w:sz w:val="24"/>
                <w:szCs w:val="24"/>
              </w:rPr>
              <w:t>CCBC</w:t>
            </w:r>
          </w:p>
        </w:tc>
      </w:tr>
      <w:tr w:rsidR="006B24F2" w:rsidRPr="006B4C7A" w14:paraId="5ED7A596" w14:textId="77777777" w:rsidTr="00F42D0D">
        <w:trPr>
          <w:trHeight w:val="458"/>
        </w:trPr>
        <w:tc>
          <w:tcPr>
            <w:tcW w:w="3439" w:type="dxa"/>
            <w:noWrap/>
          </w:tcPr>
          <w:p w14:paraId="528F0E06" w14:textId="3C03B514" w:rsidR="006B24F2" w:rsidRPr="006B4C7A" w:rsidRDefault="008669FD" w:rsidP="004C6023">
            <w:pPr>
              <w:rPr>
                <w:rFonts w:ascii="Arial" w:hAnsi="Arial" w:cs="Arial"/>
                <w:sz w:val="24"/>
                <w:szCs w:val="24"/>
              </w:rPr>
            </w:pPr>
            <w:r>
              <w:rPr>
                <w:rFonts w:ascii="Arial" w:hAnsi="Arial" w:cs="Arial"/>
                <w:sz w:val="24"/>
                <w:szCs w:val="24"/>
              </w:rPr>
              <w:t>Heather Delonnette</w:t>
            </w:r>
          </w:p>
        </w:tc>
        <w:tc>
          <w:tcPr>
            <w:tcW w:w="5487" w:type="dxa"/>
            <w:noWrap/>
          </w:tcPr>
          <w:p w14:paraId="5519EE4B" w14:textId="7546A0EC" w:rsidR="006B24F2" w:rsidRPr="006B4C7A" w:rsidRDefault="008669FD" w:rsidP="004C6023">
            <w:pPr>
              <w:rPr>
                <w:rFonts w:ascii="Arial" w:hAnsi="Arial" w:cs="Arial"/>
                <w:sz w:val="24"/>
                <w:szCs w:val="24"/>
              </w:rPr>
            </w:pPr>
            <w:r>
              <w:rPr>
                <w:rFonts w:ascii="Arial" w:hAnsi="Arial" w:cs="Arial"/>
                <w:sz w:val="24"/>
                <w:szCs w:val="24"/>
              </w:rPr>
              <w:t>CCBC</w:t>
            </w:r>
          </w:p>
        </w:tc>
      </w:tr>
      <w:tr w:rsidR="006B24F2" w:rsidRPr="006B4C7A" w14:paraId="6C1C10A5" w14:textId="77777777" w:rsidTr="00F42D0D">
        <w:trPr>
          <w:trHeight w:val="458"/>
        </w:trPr>
        <w:tc>
          <w:tcPr>
            <w:tcW w:w="3439" w:type="dxa"/>
            <w:noWrap/>
          </w:tcPr>
          <w:p w14:paraId="1E389F56" w14:textId="319863B7" w:rsidR="006B24F2" w:rsidRPr="006B4C7A" w:rsidRDefault="008669FD" w:rsidP="004C6023">
            <w:pPr>
              <w:rPr>
                <w:rFonts w:ascii="Arial" w:hAnsi="Arial" w:cs="Arial"/>
                <w:sz w:val="24"/>
                <w:szCs w:val="24"/>
              </w:rPr>
            </w:pPr>
            <w:r>
              <w:rPr>
                <w:rFonts w:ascii="Arial" w:hAnsi="Arial" w:cs="Arial"/>
                <w:sz w:val="24"/>
                <w:szCs w:val="24"/>
              </w:rPr>
              <w:t>Jeff Reynolds</w:t>
            </w:r>
          </w:p>
        </w:tc>
        <w:tc>
          <w:tcPr>
            <w:tcW w:w="5487" w:type="dxa"/>
            <w:noWrap/>
          </w:tcPr>
          <w:p w14:paraId="7D457164" w14:textId="3E361F33" w:rsidR="006B24F2" w:rsidRPr="006B4C7A" w:rsidRDefault="008669FD" w:rsidP="004C6023">
            <w:pPr>
              <w:rPr>
                <w:rFonts w:ascii="Arial" w:hAnsi="Arial" w:cs="Arial"/>
                <w:sz w:val="24"/>
                <w:szCs w:val="24"/>
              </w:rPr>
            </w:pPr>
            <w:r>
              <w:rPr>
                <w:rFonts w:ascii="Arial" w:hAnsi="Arial" w:cs="Arial"/>
                <w:sz w:val="24"/>
                <w:szCs w:val="24"/>
              </w:rPr>
              <w:t>CCBC</w:t>
            </w:r>
          </w:p>
        </w:tc>
      </w:tr>
      <w:tr w:rsidR="006B24F2" w:rsidRPr="006B4C7A" w14:paraId="2B25222C" w14:textId="77777777" w:rsidTr="00F42D0D">
        <w:trPr>
          <w:trHeight w:val="458"/>
        </w:trPr>
        <w:tc>
          <w:tcPr>
            <w:tcW w:w="3439" w:type="dxa"/>
            <w:noWrap/>
          </w:tcPr>
          <w:p w14:paraId="0BB78BF2" w14:textId="3D57B873" w:rsidR="006B24F2" w:rsidRPr="006B4C7A" w:rsidRDefault="008669FD" w:rsidP="004C6023">
            <w:pPr>
              <w:rPr>
                <w:rFonts w:ascii="Arial" w:hAnsi="Arial" w:cs="Arial"/>
                <w:sz w:val="24"/>
                <w:szCs w:val="24"/>
              </w:rPr>
            </w:pPr>
            <w:r>
              <w:rPr>
                <w:rFonts w:ascii="Arial" w:hAnsi="Arial" w:cs="Arial"/>
                <w:sz w:val="24"/>
                <w:szCs w:val="24"/>
              </w:rPr>
              <w:t>Jade Carter</w:t>
            </w:r>
          </w:p>
        </w:tc>
        <w:tc>
          <w:tcPr>
            <w:tcW w:w="5487" w:type="dxa"/>
            <w:noWrap/>
          </w:tcPr>
          <w:p w14:paraId="1B807C16" w14:textId="694BF435" w:rsidR="006B24F2" w:rsidRPr="006B4C7A" w:rsidRDefault="008669FD" w:rsidP="004C6023">
            <w:pPr>
              <w:rPr>
                <w:rFonts w:ascii="Arial" w:hAnsi="Arial" w:cs="Arial"/>
                <w:sz w:val="24"/>
                <w:szCs w:val="24"/>
              </w:rPr>
            </w:pPr>
            <w:r>
              <w:rPr>
                <w:rFonts w:ascii="Arial" w:hAnsi="Arial" w:cs="Arial"/>
                <w:sz w:val="24"/>
                <w:szCs w:val="24"/>
              </w:rPr>
              <w:t>CCBC</w:t>
            </w:r>
          </w:p>
        </w:tc>
      </w:tr>
      <w:tr w:rsidR="006B24F2" w:rsidRPr="006B4C7A" w14:paraId="77AFC39E" w14:textId="77777777" w:rsidTr="00F42D0D">
        <w:trPr>
          <w:trHeight w:val="458"/>
        </w:trPr>
        <w:tc>
          <w:tcPr>
            <w:tcW w:w="3439" w:type="dxa"/>
            <w:noWrap/>
          </w:tcPr>
          <w:p w14:paraId="1A172262" w14:textId="21E48CB1" w:rsidR="006B24F2" w:rsidRPr="006B4C7A" w:rsidRDefault="008669FD" w:rsidP="004C6023">
            <w:pPr>
              <w:rPr>
                <w:rFonts w:ascii="Arial" w:hAnsi="Arial" w:cs="Arial"/>
                <w:sz w:val="24"/>
                <w:szCs w:val="24"/>
              </w:rPr>
            </w:pPr>
            <w:r>
              <w:rPr>
                <w:rFonts w:ascii="Arial" w:hAnsi="Arial" w:cs="Arial"/>
                <w:sz w:val="24"/>
                <w:szCs w:val="24"/>
              </w:rPr>
              <w:t>Louise Woolley</w:t>
            </w:r>
          </w:p>
        </w:tc>
        <w:tc>
          <w:tcPr>
            <w:tcW w:w="5487" w:type="dxa"/>
            <w:noWrap/>
          </w:tcPr>
          <w:p w14:paraId="048EDC8D" w14:textId="57F62A4E" w:rsidR="006B24F2" w:rsidRPr="006B4C7A" w:rsidRDefault="008669FD" w:rsidP="004C6023">
            <w:pPr>
              <w:rPr>
                <w:rFonts w:ascii="Arial" w:hAnsi="Arial" w:cs="Arial"/>
                <w:sz w:val="24"/>
                <w:szCs w:val="24"/>
              </w:rPr>
            </w:pPr>
            <w:r>
              <w:rPr>
                <w:rFonts w:ascii="Arial" w:hAnsi="Arial" w:cs="Arial"/>
                <w:sz w:val="24"/>
                <w:szCs w:val="24"/>
              </w:rPr>
              <w:t>CCBC</w:t>
            </w:r>
          </w:p>
        </w:tc>
      </w:tr>
      <w:tr w:rsidR="006B24F2" w:rsidRPr="006B4C7A" w14:paraId="3353EEE0" w14:textId="77777777" w:rsidTr="00F42D0D">
        <w:trPr>
          <w:trHeight w:val="458"/>
        </w:trPr>
        <w:tc>
          <w:tcPr>
            <w:tcW w:w="3439" w:type="dxa"/>
            <w:noWrap/>
          </w:tcPr>
          <w:p w14:paraId="2CF07FA8" w14:textId="1DB1F80C" w:rsidR="006B24F2" w:rsidRPr="006B4C7A" w:rsidRDefault="006A1D42" w:rsidP="004C6023">
            <w:pPr>
              <w:rPr>
                <w:rFonts w:ascii="Arial" w:hAnsi="Arial" w:cs="Arial"/>
                <w:sz w:val="24"/>
                <w:szCs w:val="24"/>
              </w:rPr>
            </w:pPr>
            <w:r>
              <w:rPr>
                <w:rFonts w:ascii="Arial" w:hAnsi="Arial" w:cs="Arial"/>
                <w:sz w:val="24"/>
                <w:szCs w:val="24"/>
              </w:rPr>
              <w:t>Emma Davies-MacIntosh</w:t>
            </w:r>
          </w:p>
        </w:tc>
        <w:tc>
          <w:tcPr>
            <w:tcW w:w="5487" w:type="dxa"/>
            <w:noWrap/>
          </w:tcPr>
          <w:p w14:paraId="215E223B" w14:textId="4F85AA44" w:rsidR="006B24F2" w:rsidRPr="006B4C7A" w:rsidRDefault="006A1D42" w:rsidP="004C6023">
            <w:pPr>
              <w:rPr>
                <w:rFonts w:ascii="Arial" w:hAnsi="Arial" w:cs="Arial"/>
                <w:sz w:val="24"/>
                <w:szCs w:val="24"/>
              </w:rPr>
            </w:pPr>
            <w:r>
              <w:rPr>
                <w:rFonts w:ascii="Arial" w:hAnsi="Arial" w:cs="Arial"/>
                <w:sz w:val="24"/>
                <w:szCs w:val="24"/>
              </w:rPr>
              <w:t>ABUHB</w:t>
            </w:r>
          </w:p>
        </w:tc>
      </w:tr>
      <w:tr w:rsidR="006B24F2" w:rsidRPr="006B4C7A" w14:paraId="3057671F" w14:textId="77777777" w:rsidTr="00F42D0D">
        <w:trPr>
          <w:trHeight w:val="458"/>
        </w:trPr>
        <w:tc>
          <w:tcPr>
            <w:tcW w:w="3439" w:type="dxa"/>
            <w:noWrap/>
          </w:tcPr>
          <w:p w14:paraId="35FFDF1E" w14:textId="55E1DE99" w:rsidR="006B24F2" w:rsidRPr="006B4C7A" w:rsidRDefault="006A1D42" w:rsidP="004C6023">
            <w:pPr>
              <w:rPr>
                <w:rFonts w:ascii="Arial" w:hAnsi="Arial" w:cs="Arial"/>
                <w:sz w:val="24"/>
                <w:szCs w:val="24"/>
              </w:rPr>
            </w:pPr>
            <w:r>
              <w:rPr>
                <w:rFonts w:ascii="Arial" w:hAnsi="Arial" w:cs="Arial"/>
                <w:sz w:val="24"/>
                <w:szCs w:val="24"/>
              </w:rPr>
              <w:t>Paul Hudson</w:t>
            </w:r>
          </w:p>
        </w:tc>
        <w:tc>
          <w:tcPr>
            <w:tcW w:w="5487" w:type="dxa"/>
            <w:noWrap/>
          </w:tcPr>
          <w:p w14:paraId="341F5046" w14:textId="20CB532F" w:rsidR="006B24F2" w:rsidRPr="006B4C7A" w:rsidRDefault="006A1D42" w:rsidP="004C6023">
            <w:pPr>
              <w:rPr>
                <w:rFonts w:ascii="Arial" w:hAnsi="Arial" w:cs="Arial"/>
                <w:sz w:val="24"/>
                <w:szCs w:val="24"/>
              </w:rPr>
            </w:pPr>
            <w:r>
              <w:rPr>
                <w:rFonts w:ascii="Arial" w:hAnsi="Arial" w:cs="Arial"/>
                <w:sz w:val="24"/>
                <w:szCs w:val="24"/>
              </w:rPr>
              <w:t>CCBC</w:t>
            </w:r>
          </w:p>
        </w:tc>
      </w:tr>
      <w:tr w:rsidR="006B24F2" w:rsidRPr="006B4C7A" w14:paraId="63D6878A" w14:textId="77777777" w:rsidTr="00F42D0D">
        <w:trPr>
          <w:trHeight w:val="458"/>
        </w:trPr>
        <w:tc>
          <w:tcPr>
            <w:tcW w:w="3439" w:type="dxa"/>
            <w:noWrap/>
          </w:tcPr>
          <w:p w14:paraId="241BD400" w14:textId="3342F91B" w:rsidR="006B24F2" w:rsidRPr="006B4C7A" w:rsidRDefault="006A1D42" w:rsidP="004C6023">
            <w:pPr>
              <w:rPr>
                <w:rFonts w:ascii="Arial" w:hAnsi="Arial" w:cs="Arial"/>
                <w:sz w:val="24"/>
                <w:szCs w:val="24"/>
              </w:rPr>
            </w:pPr>
            <w:r>
              <w:rPr>
                <w:rFonts w:ascii="Arial" w:hAnsi="Arial" w:cs="Arial"/>
                <w:sz w:val="24"/>
                <w:szCs w:val="24"/>
              </w:rPr>
              <w:t>Jane Roberts Waite</w:t>
            </w:r>
          </w:p>
        </w:tc>
        <w:tc>
          <w:tcPr>
            <w:tcW w:w="5487" w:type="dxa"/>
            <w:noWrap/>
          </w:tcPr>
          <w:p w14:paraId="5AA0BF44" w14:textId="2B5B6224" w:rsidR="006B24F2" w:rsidRPr="006B4C7A" w:rsidRDefault="006A1D42" w:rsidP="004C6023">
            <w:pPr>
              <w:rPr>
                <w:rFonts w:ascii="Arial" w:hAnsi="Arial" w:cs="Arial"/>
                <w:sz w:val="24"/>
                <w:szCs w:val="24"/>
              </w:rPr>
            </w:pPr>
            <w:r>
              <w:rPr>
                <w:rFonts w:ascii="Arial" w:hAnsi="Arial" w:cs="Arial"/>
                <w:sz w:val="24"/>
                <w:szCs w:val="24"/>
              </w:rPr>
              <w:t>CCBC</w:t>
            </w:r>
          </w:p>
        </w:tc>
      </w:tr>
      <w:tr w:rsidR="006B24F2" w:rsidRPr="006B4C7A" w14:paraId="256B0319" w14:textId="77777777" w:rsidTr="00F42D0D">
        <w:trPr>
          <w:trHeight w:val="458"/>
        </w:trPr>
        <w:tc>
          <w:tcPr>
            <w:tcW w:w="3439" w:type="dxa"/>
            <w:noWrap/>
          </w:tcPr>
          <w:p w14:paraId="14F3ADAE" w14:textId="6BD0D70B" w:rsidR="006B24F2" w:rsidRPr="006B4C7A" w:rsidRDefault="006A1D42" w:rsidP="004C6023">
            <w:pPr>
              <w:rPr>
                <w:rFonts w:ascii="Arial" w:hAnsi="Arial" w:cs="Arial"/>
                <w:sz w:val="24"/>
                <w:szCs w:val="24"/>
              </w:rPr>
            </w:pPr>
            <w:r>
              <w:rPr>
                <w:rFonts w:ascii="Arial" w:hAnsi="Arial" w:cs="Arial"/>
                <w:sz w:val="24"/>
                <w:szCs w:val="24"/>
              </w:rPr>
              <w:t>Paul Cooke</w:t>
            </w:r>
          </w:p>
        </w:tc>
        <w:tc>
          <w:tcPr>
            <w:tcW w:w="5487" w:type="dxa"/>
            <w:noWrap/>
          </w:tcPr>
          <w:p w14:paraId="635A974B" w14:textId="45D6A447" w:rsidR="006B24F2" w:rsidRPr="006B4C7A" w:rsidRDefault="006A1D42" w:rsidP="004C6023">
            <w:pPr>
              <w:rPr>
                <w:rFonts w:ascii="Arial" w:hAnsi="Arial" w:cs="Arial"/>
                <w:sz w:val="24"/>
                <w:szCs w:val="24"/>
              </w:rPr>
            </w:pPr>
            <w:r>
              <w:rPr>
                <w:rFonts w:ascii="Arial" w:hAnsi="Arial" w:cs="Arial"/>
                <w:sz w:val="24"/>
                <w:szCs w:val="24"/>
              </w:rPr>
              <w:t>CCBC</w:t>
            </w:r>
          </w:p>
        </w:tc>
      </w:tr>
      <w:tr w:rsidR="006B24F2" w:rsidRPr="006B4C7A" w14:paraId="1B32440F" w14:textId="77777777" w:rsidTr="00F42D0D">
        <w:trPr>
          <w:trHeight w:val="458"/>
        </w:trPr>
        <w:tc>
          <w:tcPr>
            <w:tcW w:w="3439" w:type="dxa"/>
            <w:noWrap/>
          </w:tcPr>
          <w:p w14:paraId="15628A4F" w14:textId="56690531" w:rsidR="006B24F2" w:rsidRPr="006B4C7A" w:rsidRDefault="00ED152E" w:rsidP="004C6023">
            <w:pPr>
              <w:rPr>
                <w:rFonts w:ascii="Arial" w:hAnsi="Arial" w:cs="Arial"/>
                <w:sz w:val="24"/>
                <w:szCs w:val="24"/>
              </w:rPr>
            </w:pPr>
            <w:r>
              <w:rPr>
                <w:rFonts w:ascii="Arial" w:hAnsi="Arial" w:cs="Arial"/>
                <w:sz w:val="24"/>
                <w:szCs w:val="24"/>
              </w:rPr>
              <w:t>Louise Aston</w:t>
            </w:r>
          </w:p>
        </w:tc>
        <w:tc>
          <w:tcPr>
            <w:tcW w:w="5487" w:type="dxa"/>
            <w:noWrap/>
          </w:tcPr>
          <w:p w14:paraId="0060C355" w14:textId="15F91AFF" w:rsidR="006B24F2" w:rsidRPr="006B4C7A" w:rsidRDefault="00ED152E" w:rsidP="004C6023">
            <w:pPr>
              <w:rPr>
                <w:rFonts w:ascii="Arial" w:hAnsi="Arial" w:cs="Arial"/>
                <w:sz w:val="24"/>
                <w:szCs w:val="24"/>
              </w:rPr>
            </w:pPr>
            <w:r>
              <w:rPr>
                <w:rFonts w:ascii="Arial" w:hAnsi="Arial" w:cs="Arial"/>
                <w:sz w:val="24"/>
                <w:szCs w:val="24"/>
              </w:rPr>
              <w:t>CCBC</w:t>
            </w:r>
          </w:p>
        </w:tc>
      </w:tr>
      <w:tr w:rsidR="006B24F2" w:rsidRPr="006B4C7A" w14:paraId="2AF2D6B4" w14:textId="77777777" w:rsidTr="00F42D0D">
        <w:trPr>
          <w:trHeight w:val="458"/>
        </w:trPr>
        <w:tc>
          <w:tcPr>
            <w:tcW w:w="3439" w:type="dxa"/>
            <w:noWrap/>
          </w:tcPr>
          <w:p w14:paraId="7269C56B" w14:textId="2CB04C4F" w:rsidR="006B24F2" w:rsidRPr="006B4C7A" w:rsidRDefault="00A138E3" w:rsidP="004C6023">
            <w:pPr>
              <w:rPr>
                <w:rFonts w:ascii="Arial" w:hAnsi="Arial" w:cs="Arial"/>
                <w:sz w:val="24"/>
                <w:szCs w:val="24"/>
              </w:rPr>
            </w:pPr>
            <w:r>
              <w:rPr>
                <w:rFonts w:ascii="Arial" w:hAnsi="Arial" w:cs="Arial"/>
                <w:sz w:val="24"/>
                <w:szCs w:val="24"/>
              </w:rPr>
              <w:t>Rob Hill</w:t>
            </w:r>
          </w:p>
        </w:tc>
        <w:tc>
          <w:tcPr>
            <w:tcW w:w="5487" w:type="dxa"/>
            <w:noWrap/>
          </w:tcPr>
          <w:p w14:paraId="5EC79D85" w14:textId="190B221C" w:rsidR="006B24F2" w:rsidRPr="006B4C7A" w:rsidRDefault="00A138E3" w:rsidP="004C6023">
            <w:pPr>
              <w:rPr>
                <w:rFonts w:ascii="Arial" w:hAnsi="Arial" w:cs="Arial"/>
                <w:sz w:val="24"/>
                <w:szCs w:val="24"/>
              </w:rPr>
            </w:pPr>
            <w:r>
              <w:rPr>
                <w:rFonts w:ascii="Arial" w:hAnsi="Arial" w:cs="Arial"/>
                <w:sz w:val="24"/>
                <w:szCs w:val="24"/>
              </w:rPr>
              <w:t>CCBC</w:t>
            </w:r>
          </w:p>
        </w:tc>
      </w:tr>
      <w:tr w:rsidR="006B24F2" w:rsidRPr="006B4C7A" w14:paraId="45418095" w14:textId="77777777" w:rsidTr="00F42D0D">
        <w:trPr>
          <w:trHeight w:val="458"/>
        </w:trPr>
        <w:tc>
          <w:tcPr>
            <w:tcW w:w="3439" w:type="dxa"/>
            <w:noWrap/>
          </w:tcPr>
          <w:p w14:paraId="463669A9" w14:textId="6C1EC76C" w:rsidR="006B24F2" w:rsidRPr="006B4C7A" w:rsidRDefault="00A138E3" w:rsidP="004C6023">
            <w:pPr>
              <w:rPr>
                <w:rFonts w:ascii="Arial" w:hAnsi="Arial" w:cs="Arial"/>
                <w:sz w:val="24"/>
                <w:szCs w:val="24"/>
              </w:rPr>
            </w:pPr>
            <w:r>
              <w:rPr>
                <w:rFonts w:ascii="Arial" w:hAnsi="Arial" w:cs="Arial"/>
                <w:sz w:val="24"/>
                <w:szCs w:val="24"/>
              </w:rPr>
              <w:t>Clair Roper</w:t>
            </w:r>
          </w:p>
        </w:tc>
        <w:tc>
          <w:tcPr>
            <w:tcW w:w="5487" w:type="dxa"/>
            <w:noWrap/>
          </w:tcPr>
          <w:p w14:paraId="30804E1D" w14:textId="110C1532" w:rsidR="006B24F2" w:rsidRPr="006B4C7A" w:rsidRDefault="00163759" w:rsidP="004C6023">
            <w:pPr>
              <w:rPr>
                <w:rFonts w:ascii="Arial" w:hAnsi="Arial" w:cs="Arial"/>
                <w:sz w:val="24"/>
                <w:szCs w:val="24"/>
              </w:rPr>
            </w:pPr>
            <w:r>
              <w:rPr>
                <w:rFonts w:ascii="Arial" w:hAnsi="Arial" w:cs="Arial"/>
                <w:sz w:val="24"/>
                <w:szCs w:val="24"/>
              </w:rPr>
              <w:t>ABUHB</w:t>
            </w:r>
          </w:p>
        </w:tc>
      </w:tr>
      <w:tr w:rsidR="006B24F2" w:rsidRPr="006B4C7A" w14:paraId="731F5076" w14:textId="77777777" w:rsidTr="00F42D0D">
        <w:trPr>
          <w:trHeight w:val="458"/>
        </w:trPr>
        <w:tc>
          <w:tcPr>
            <w:tcW w:w="3439" w:type="dxa"/>
            <w:noWrap/>
          </w:tcPr>
          <w:p w14:paraId="7CEEA9FE" w14:textId="40EC48EA" w:rsidR="006B24F2" w:rsidRPr="006B4C7A" w:rsidRDefault="00A138E3" w:rsidP="004C6023">
            <w:pPr>
              <w:rPr>
                <w:rFonts w:ascii="Arial" w:hAnsi="Arial" w:cs="Arial"/>
                <w:sz w:val="24"/>
                <w:szCs w:val="24"/>
              </w:rPr>
            </w:pPr>
            <w:r>
              <w:rPr>
                <w:rFonts w:ascii="Arial" w:hAnsi="Arial" w:cs="Arial"/>
                <w:sz w:val="24"/>
                <w:szCs w:val="24"/>
              </w:rPr>
              <w:t>Jayne Carter</w:t>
            </w:r>
          </w:p>
        </w:tc>
        <w:tc>
          <w:tcPr>
            <w:tcW w:w="5487" w:type="dxa"/>
            <w:noWrap/>
          </w:tcPr>
          <w:p w14:paraId="6AFC7B9E" w14:textId="157D680B" w:rsidR="006B24F2" w:rsidRPr="006B4C7A" w:rsidRDefault="003838EF" w:rsidP="004C6023">
            <w:pPr>
              <w:rPr>
                <w:rFonts w:ascii="Arial" w:hAnsi="Arial" w:cs="Arial"/>
                <w:sz w:val="24"/>
                <w:szCs w:val="24"/>
              </w:rPr>
            </w:pPr>
            <w:r>
              <w:rPr>
                <w:rFonts w:ascii="Arial" w:hAnsi="Arial" w:cs="Arial"/>
                <w:sz w:val="24"/>
                <w:szCs w:val="24"/>
              </w:rPr>
              <w:t>NRW</w:t>
            </w:r>
          </w:p>
        </w:tc>
      </w:tr>
      <w:tr w:rsidR="006B24F2" w:rsidRPr="006B4C7A" w14:paraId="790EE385" w14:textId="77777777" w:rsidTr="00F42D0D">
        <w:trPr>
          <w:trHeight w:val="458"/>
        </w:trPr>
        <w:tc>
          <w:tcPr>
            <w:tcW w:w="3439" w:type="dxa"/>
            <w:noWrap/>
          </w:tcPr>
          <w:p w14:paraId="135EA6A5" w14:textId="48D5A6B8" w:rsidR="006B24F2" w:rsidRPr="006B4C7A" w:rsidRDefault="00A138E3" w:rsidP="004C6023">
            <w:pPr>
              <w:rPr>
                <w:rFonts w:ascii="Arial" w:hAnsi="Arial" w:cs="Arial"/>
                <w:sz w:val="24"/>
                <w:szCs w:val="24"/>
              </w:rPr>
            </w:pPr>
            <w:r>
              <w:rPr>
                <w:rFonts w:ascii="Arial" w:hAnsi="Arial" w:cs="Arial"/>
                <w:sz w:val="24"/>
                <w:szCs w:val="24"/>
              </w:rPr>
              <w:t>Ian Evans</w:t>
            </w:r>
          </w:p>
        </w:tc>
        <w:tc>
          <w:tcPr>
            <w:tcW w:w="5487" w:type="dxa"/>
            <w:noWrap/>
          </w:tcPr>
          <w:p w14:paraId="312BD173" w14:textId="4769B4B0" w:rsidR="006B24F2" w:rsidRPr="006B4C7A" w:rsidRDefault="00A138E3" w:rsidP="004C6023">
            <w:pPr>
              <w:rPr>
                <w:rFonts w:ascii="Arial" w:hAnsi="Arial" w:cs="Arial"/>
                <w:sz w:val="24"/>
                <w:szCs w:val="24"/>
              </w:rPr>
            </w:pPr>
            <w:r>
              <w:rPr>
                <w:rFonts w:ascii="Arial" w:hAnsi="Arial" w:cs="Arial"/>
                <w:sz w:val="24"/>
                <w:szCs w:val="24"/>
              </w:rPr>
              <w:t>CCBC</w:t>
            </w:r>
          </w:p>
        </w:tc>
      </w:tr>
    </w:tbl>
    <w:p w14:paraId="01D703C4" w14:textId="77777777" w:rsidR="003C08CA" w:rsidRPr="006B4C7A" w:rsidRDefault="003C08CA" w:rsidP="00590D80">
      <w:pPr>
        <w:spacing w:line="240" w:lineRule="auto"/>
        <w:ind w:left="360"/>
        <w:rPr>
          <w:rFonts w:ascii="Arial" w:hAnsi="Arial" w:cs="Arial"/>
          <w:b/>
          <w:sz w:val="24"/>
          <w:szCs w:val="24"/>
        </w:rPr>
      </w:pPr>
    </w:p>
    <w:p w14:paraId="2499A496" w14:textId="77777777" w:rsidR="003C08CA" w:rsidRPr="006B4C7A" w:rsidRDefault="003C08CA" w:rsidP="00590D80">
      <w:pPr>
        <w:spacing w:line="240" w:lineRule="auto"/>
        <w:ind w:left="360"/>
        <w:rPr>
          <w:rFonts w:ascii="Arial" w:hAnsi="Arial" w:cs="Arial"/>
          <w:b/>
          <w:sz w:val="24"/>
          <w:szCs w:val="24"/>
        </w:rPr>
      </w:pPr>
    </w:p>
    <w:p w14:paraId="376B4C9C" w14:textId="77777777" w:rsidR="003C08CA" w:rsidRPr="006B4C7A" w:rsidRDefault="003C08CA" w:rsidP="00590D80">
      <w:pPr>
        <w:spacing w:line="240" w:lineRule="auto"/>
        <w:ind w:left="360"/>
        <w:rPr>
          <w:rFonts w:ascii="Arial" w:hAnsi="Arial" w:cs="Arial"/>
          <w:b/>
          <w:sz w:val="24"/>
          <w:szCs w:val="24"/>
        </w:rPr>
      </w:pPr>
    </w:p>
    <w:p w14:paraId="01174350" w14:textId="77777777" w:rsidR="006B24F2" w:rsidRPr="006B4C7A" w:rsidRDefault="006B24F2" w:rsidP="00590D80">
      <w:pPr>
        <w:spacing w:line="240" w:lineRule="auto"/>
        <w:ind w:left="360"/>
        <w:rPr>
          <w:rFonts w:ascii="Arial" w:hAnsi="Arial" w:cs="Arial"/>
          <w:b/>
          <w:sz w:val="24"/>
          <w:szCs w:val="24"/>
        </w:rPr>
      </w:pPr>
    </w:p>
    <w:p w14:paraId="20F71630" w14:textId="77777777" w:rsidR="006B24F2" w:rsidRPr="006B4C7A" w:rsidRDefault="006B24F2" w:rsidP="00590D80">
      <w:pPr>
        <w:spacing w:line="240" w:lineRule="auto"/>
        <w:ind w:left="360"/>
        <w:rPr>
          <w:rFonts w:ascii="Arial" w:hAnsi="Arial" w:cs="Arial"/>
          <w:b/>
          <w:sz w:val="24"/>
          <w:szCs w:val="24"/>
        </w:rPr>
      </w:pPr>
    </w:p>
    <w:p w14:paraId="20C44B8A" w14:textId="77777777" w:rsidR="006B24F2" w:rsidRPr="006B4C7A" w:rsidRDefault="006B24F2" w:rsidP="00590D80">
      <w:pPr>
        <w:spacing w:line="240" w:lineRule="auto"/>
        <w:ind w:left="360"/>
        <w:rPr>
          <w:rFonts w:ascii="Arial" w:hAnsi="Arial" w:cs="Arial"/>
          <w:b/>
          <w:sz w:val="24"/>
          <w:szCs w:val="24"/>
        </w:rPr>
      </w:pPr>
    </w:p>
    <w:p w14:paraId="4634A27B" w14:textId="0EBF4DD1" w:rsidR="00590D80" w:rsidRPr="006B4C7A" w:rsidRDefault="00513A02" w:rsidP="00266724">
      <w:pPr>
        <w:pStyle w:val="ListParagraph"/>
        <w:numPr>
          <w:ilvl w:val="0"/>
          <w:numId w:val="19"/>
        </w:numPr>
        <w:spacing w:line="240" w:lineRule="auto"/>
        <w:ind w:left="426" w:hanging="426"/>
        <w:rPr>
          <w:rFonts w:ascii="Arial" w:hAnsi="Arial" w:cs="Arial"/>
          <w:b/>
          <w:sz w:val="24"/>
          <w:szCs w:val="24"/>
        </w:rPr>
      </w:pPr>
      <w:r w:rsidRPr="006B4C7A">
        <w:rPr>
          <w:rFonts w:ascii="Arial" w:hAnsi="Arial" w:cs="Arial"/>
          <w:b/>
          <w:sz w:val="24"/>
          <w:szCs w:val="24"/>
        </w:rPr>
        <w:t>Apologies</w:t>
      </w:r>
    </w:p>
    <w:p w14:paraId="64CCBAD9" w14:textId="48AFB8E9" w:rsidR="00C03A9F" w:rsidRDefault="00D34F8F" w:rsidP="00C03A9F">
      <w:pPr>
        <w:spacing w:line="240" w:lineRule="auto"/>
        <w:rPr>
          <w:rFonts w:ascii="Arial" w:hAnsi="Arial" w:cs="Arial"/>
          <w:sz w:val="24"/>
          <w:szCs w:val="24"/>
        </w:rPr>
      </w:pPr>
      <w:r w:rsidRPr="00BF5AA5">
        <w:rPr>
          <w:rFonts w:ascii="Arial" w:hAnsi="Arial" w:cs="Arial"/>
          <w:sz w:val="24"/>
          <w:szCs w:val="24"/>
        </w:rPr>
        <w:lastRenderedPageBreak/>
        <w:t>Cllr Pritchard</w:t>
      </w:r>
    </w:p>
    <w:p w14:paraId="4B337A60" w14:textId="3AE96829" w:rsidR="00A138E3" w:rsidRPr="00BF5AA5" w:rsidRDefault="00A138E3" w:rsidP="00C03A9F">
      <w:pPr>
        <w:spacing w:line="240" w:lineRule="auto"/>
        <w:rPr>
          <w:rFonts w:ascii="Arial" w:hAnsi="Arial" w:cs="Arial"/>
          <w:sz w:val="24"/>
          <w:szCs w:val="24"/>
        </w:rPr>
      </w:pPr>
      <w:r>
        <w:rPr>
          <w:rFonts w:ascii="Arial" w:hAnsi="Arial" w:cs="Arial"/>
          <w:sz w:val="24"/>
          <w:szCs w:val="24"/>
        </w:rPr>
        <w:t>Kath Peters</w:t>
      </w:r>
    </w:p>
    <w:p w14:paraId="34BA5F32" w14:textId="7E804BBF" w:rsidR="00D34F8F" w:rsidRPr="00BF5AA5" w:rsidRDefault="00D34F8F" w:rsidP="00C03A9F">
      <w:pPr>
        <w:spacing w:line="240" w:lineRule="auto"/>
        <w:rPr>
          <w:rFonts w:ascii="Arial" w:hAnsi="Arial" w:cs="Arial"/>
          <w:sz w:val="24"/>
          <w:szCs w:val="24"/>
        </w:rPr>
      </w:pPr>
      <w:r w:rsidRPr="00BF5AA5">
        <w:rPr>
          <w:rFonts w:ascii="Arial" w:hAnsi="Arial" w:cs="Arial"/>
          <w:sz w:val="24"/>
          <w:szCs w:val="24"/>
        </w:rPr>
        <w:t>Sian Wolf</w:t>
      </w:r>
      <w:r w:rsidR="00A138E3">
        <w:rPr>
          <w:rFonts w:ascii="Arial" w:hAnsi="Arial" w:cs="Arial"/>
          <w:sz w:val="24"/>
          <w:szCs w:val="24"/>
        </w:rPr>
        <w:t>-</w:t>
      </w:r>
      <w:r w:rsidRPr="00BF5AA5">
        <w:rPr>
          <w:rFonts w:ascii="Arial" w:hAnsi="Arial" w:cs="Arial"/>
          <w:sz w:val="24"/>
          <w:szCs w:val="24"/>
        </w:rPr>
        <w:t>Williams</w:t>
      </w:r>
    </w:p>
    <w:p w14:paraId="0849BF52" w14:textId="77777777" w:rsidR="00D34F8F" w:rsidRPr="00BF5AA5" w:rsidRDefault="00D34F8F" w:rsidP="00C03A9F">
      <w:pPr>
        <w:spacing w:line="240" w:lineRule="auto"/>
        <w:rPr>
          <w:rFonts w:ascii="Arial" w:hAnsi="Arial" w:cs="Arial"/>
          <w:sz w:val="24"/>
          <w:szCs w:val="24"/>
        </w:rPr>
      </w:pPr>
      <w:r w:rsidRPr="00BF5AA5">
        <w:rPr>
          <w:rFonts w:ascii="Arial" w:hAnsi="Arial" w:cs="Arial"/>
          <w:sz w:val="24"/>
          <w:szCs w:val="24"/>
        </w:rPr>
        <w:t>Julie Reynolds</w:t>
      </w:r>
    </w:p>
    <w:p w14:paraId="70CDB4C1" w14:textId="004F4073" w:rsidR="00D34F8F" w:rsidRDefault="00D34F8F" w:rsidP="00C03A9F">
      <w:pPr>
        <w:spacing w:line="240" w:lineRule="auto"/>
        <w:rPr>
          <w:rFonts w:ascii="Arial" w:hAnsi="Arial" w:cs="Arial"/>
          <w:sz w:val="24"/>
          <w:szCs w:val="24"/>
        </w:rPr>
      </w:pPr>
      <w:r w:rsidRPr="00BF5AA5">
        <w:rPr>
          <w:rFonts w:ascii="Arial" w:hAnsi="Arial" w:cs="Arial"/>
          <w:sz w:val="24"/>
          <w:szCs w:val="24"/>
        </w:rPr>
        <w:t>Mike Wyatt</w:t>
      </w:r>
    </w:p>
    <w:p w14:paraId="39C9F23E" w14:textId="01042DD1" w:rsidR="008669FD" w:rsidRDefault="008669FD" w:rsidP="00C03A9F">
      <w:pPr>
        <w:spacing w:line="240" w:lineRule="auto"/>
        <w:rPr>
          <w:rFonts w:ascii="Arial" w:hAnsi="Arial" w:cs="Arial"/>
          <w:sz w:val="24"/>
          <w:szCs w:val="24"/>
        </w:rPr>
      </w:pPr>
      <w:r>
        <w:rPr>
          <w:rFonts w:ascii="Arial" w:hAnsi="Arial" w:cs="Arial"/>
          <w:sz w:val="24"/>
          <w:szCs w:val="24"/>
        </w:rPr>
        <w:t>Alison Gough</w:t>
      </w:r>
    </w:p>
    <w:p w14:paraId="7F179FE1" w14:textId="53FA3E90" w:rsidR="006A1D42" w:rsidRDefault="006A1D42" w:rsidP="00C03A9F">
      <w:pPr>
        <w:spacing w:line="240" w:lineRule="auto"/>
        <w:rPr>
          <w:rFonts w:ascii="Arial" w:hAnsi="Arial" w:cs="Arial"/>
          <w:sz w:val="24"/>
          <w:szCs w:val="24"/>
        </w:rPr>
      </w:pPr>
      <w:r>
        <w:rPr>
          <w:rFonts w:ascii="Arial" w:hAnsi="Arial" w:cs="Arial"/>
          <w:sz w:val="24"/>
          <w:szCs w:val="24"/>
        </w:rPr>
        <w:t>Kelly Hayes</w:t>
      </w:r>
    </w:p>
    <w:p w14:paraId="5F943E5D" w14:textId="0CCE7CA3" w:rsidR="00520609" w:rsidRDefault="00520609" w:rsidP="00C03A9F">
      <w:pPr>
        <w:spacing w:line="240" w:lineRule="auto"/>
        <w:rPr>
          <w:rFonts w:ascii="Arial" w:hAnsi="Arial" w:cs="Arial"/>
          <w:sz w:val="24"/>
          <w:szCs w:val="24"/>
        </w:rPr>
      </w:pPr>
      <w:r>
        <w:rPr>
          <w:rFonts w:ascii="Arial" w:hAnsi="Arial" w:cs="Arial"/>
          <w:sz w:val="24"/>
          <w:szCs w:val="24"/>
        </w:rPr>
        <w:t>Vicki D</w:t>
      </w:r>
      <w:r w:rsidR="004B5548">
        <w:rPr>
          <w:rFonts w:ascii="Arial" w:hAnsi="Arial" w:cs="Arial"/>
          <w:sz w:val="24"/>
          <w:szCs w:val="24"/>
        </w:rPr>
        <w:t>o</w:t>
      </w:r>
      <w:r>
        <w:rPr>
          <w:rFonts w:ascii="Arial" w:hAnsi="Arial" w:cs="Arial"/>
          <w:sz w:val="24"/>
          <w:szCs w:val="24"/>
        </w:rPr>
        <w:t>yle</w:t>
      </w:r>
    </w:p>
    <w:p w14:paraId="4400A074" w14:textId="77777777" w:rsidR="00D34F8F" w:rsidRDefault="00D34F8F" w:rsidP="00C03A9F">
      <w:pPr>
        <w:spacing w:line="240" w:lineRule="auto"/>
        <w:rPr>
          <w:rFonts w:ascii="Arial" w:hAnsi="Arial" w:cs="Arial"/>
          <w:sz w:val="24"/>
          <w:szCs w:val="24"/>
        </w:rPr>
      </w:pPr>
    </w:p>
    <w:p w14:paraId="5F311A4A" w14:textId="77777777" w:rsidR="00520609" w:rsidRDefault="00520609" w:rsidP="00C03A9F">
      <w:pPr>
        <w:spacing w:line="240" w:lineRule="auto"/>
        <w:rPr>
          <w:rFonts w:ascii="Arial" w:hAnsi="Arial" w:cs="Arial"/>
          <w:sz w:val="24"/>
          <w:szCs w:val="24"/>
        </w:rPr>
      </w:pPr>
    </w:p>
    <w:p w14:paraId="73DCFEDD" w14:textId="1CC3484E" w:rsidR="00520609" w:rsidRPr="00BF5AA5" w:rsidRDefault="00520609" w:rsidP="00C03A9F">
      <w:pPr>
        <w:spacing w:line="240" w:lineRule="auto"/>
        <w:rPr>
          <w:rFonts w:ascii="Arial" w:hAnsi="Arial" w:cs="Arial"/>
          <w:sz w:val="24"/>
          <w:szCs w:val="24"/>
        </w:rPr>
      </w:pPr>
      <w:r>
        <w:rPr>
          <w:rFonts w:ascii="Arial" w:hAnsi="Arial" w:cs="Arial"/>
          <w:sz w:val="24"/>
          <w:szCs w:val="24"/>
        </w:rPr>
        <w:t>H</w:t>
      </w:r>
      <w:r w:rsidR="004B5548">
        <w:rPr>
          <w:rFonts w:ascii="Arial" w:hAnsi="Arial" w:cs="Arial"/>
          <w:sz w:val="24"/>
          <w:szCs w:val="24"/>
        </w:rPr>
        <w:t>eather Delonnette said that we need to think about a Vice</w:t>
      </w:r>
      <w:r w:rsidR="00163759">
        <w:rPr>
          <w:rFonts w:ascii="Arial" w:hAnsi="Arial" w:cs="Arial"/>
          <w:sz w:val="24"/>
          <w:szCs w:val="24"/>
        </w:rPr>
        <w:t xml:space="preserve"> </w:t>
      </w:r>
      <w:r w:rsidR="004B5548">
        <w:rPr>
          <w:rFonts w:ascii="Arial" w:hAnsi="Arial" w:cs="Arial"/>
          <w:sz w:val="24"/>
          <w:szCs w:val="24"/>
        </w:rPr>
        <w:t>Chair for the group, at a future meeting.</w:t>
      </w:r>
    </w:p>
    <w:p w14:paraId="1FAA376A" w14:textId="407FC490" w:rsidR="00520609" w:rsidRPr="008778AB" w:rsidRDefault="00520609" w:rsidP="00520609">
      <w:pPr>
        <w:spacing w:line="240" w:lineRule="auto"/>
        <w:rPr>
          <w:rFonts w:ascii="Arial" w:hAnsi="Arial" w:cs="Arial"/>
          <w:bCs/>
          <w:sz w:val="24"/>
          <w:szCs w:val="24"/>
        </w:rPr>
      </w:pPr>
      <w:bookmarkStart w:id="0" w:name="_Hlk188518428"/>
      <w:r>
        <w:rPr>
          <w:rFonts w:ascii="Arial" w:hAnsi="Arial" w:cs="Arial"/>
          <w:bCs/>
          <w:sz w:val="24"/>
          <w:szCs w:val="24"/>
        </w:rPr>
        <w:t xml:space="preserve">Emma </w:t>
      </w:r>
      <w:r w:rsidR="003C2C3F">
        <w:rPr>
          <w:rFonts w:ascii="Arial" w:hAnsi="Arial" w:cs="Arial"/>
          <w:sz w:val="24"/>
          <w:szCs w:val="24"/>
        </w:rPr>
        <w:t>Davies-MacIntosh</w:t>
      </w:r>
      <w:r w:rsidR="003C2C3F">
        <w:rPr>
          <w:rFonts w:ascii="Arial" w:hAnsi="Arial" w:cs="Arial"/>
          <w:bCs/>
          <w:sz w:val="24"/>
          <w:szCs w:val="24"/>
        </w:rPr>
        <w:t xml:space="preserve"> </w:t>
      </w:r>
      <w:r w:rsidR="00163759">
        <w:rPr>
          <w:rFonts w:ascii="Arial" w:hAnsi="Arial" w:cs="Arial"/>
          <w:bCs/>
          <w:sz w:val="24"/>
          <w:szCs w:val="24"/>
        </w:rPr>
        <w:t xml:space="preserve">has </w:t>
      </w:r>
      <w:r>
        <w:rPr>
          <w:rFonts w:ascii="Arial" w:hAnsi="Arial" w:cs="Arial"/>
          <w:bCs/>
          <w:sz w:val="24"/>
          <w:szCs w:val="24"/>
        </w:rPr>
        <w:t>replaced Dav</w:t>
      </w:r>
      <w:r w:rsidR="004B5548">
        <w:rPr>
          <w:rFonts w:ascii="Arial" w:hAnsi="Arial" w:cs="Arial"/>
          <w:bCs/>
          <w:sz w:val="24"/>
          <w:szCs w:val="24"/>
        </w:rPr>
        <w:t xml:space="preserve">id </w:t>
      </w:r>
      <w:bookmarkEnd w:id="0"/>
      <w:r w:rsidR="00163759">
        <w:rPr>
          <w:rFonts w:ascii="Arial" w:hAnsi="Arial" w:cs="Arial"/>
          <w:bCs/>
          <w:sz w:val="24"/>
          <w:szCs w:val="24"/>
        </w:rPr>
        <w:t>Llewellyn</w:t>
      </w:r>
      <w:r>
        <w:rPr>
          <w:rFonts w:ascii="Arial" w:hAnsi="Arial" w:cs="Arial"/>
          <w:bCs/>
          <w:sz w:val="24"/>
          <w:szCs w:val="24"/>
        </w:rPr>
        <w:t xml:space="preserve">.  </w:t>
      </w:r>
      <w:r w:rsidR="00163759">
        <w:rPr>
          <w:rFonts w:ascii="Arial" w:hAnsi="Arial" w:cs="Arial"/>
          <w:bCs/>
          <w:sz w:val="24"/>
          <w:szCs w:val="24"/>
        </w:rPr>
        <w:t xml:space="preserve">She has </w:t>
      </w:r>
      <w:r>
        <w:rPr>
          <w:rFonts w:ascii="Arial" w:hAnsi="Arial" w:cs="Arial"/>
          <w:bCs/>
          <w:sz w:val="24"/>
          <w:szCs w:val="24"/>
        </w:rPr>
        <w:t>done similar job in Torfaen</w:t>
      </w:r>
      <w:r w:rsidR="00163759">
        <w:rPr>
          <w:rFonts w:ascii="Arial" w:hAnsi="Arial" w:cs="Arial"/>
          <w:bCs/>
          <w:sz w:val="24"/>
          <w:szCs w:val="24"/>
        </w:rPr>
        <w:t>.</w:t>
      </w:r>
    </w:p>
    <w:p w14:paraId="5063E1C4" w14:textId="77777777" w:rsidR="00520609" w:rsidRPr="00BF5AA5" w:rsidRDefault="00520609" w:rsidP="00BF5AA5">
      <w:pPr>
        <w:spacing w:line="240" w:lineRule="auto"/>
        <w:rPr>
          <w:rFonts w:ascii="Arial" w:hAnsi="Arial" w:cs="Arial"/>
          <w:b/>
          <w:sz w:val="24"/>
          <w:szCs w:val="24"/>
        </w:rPr>
      </w:pPr>
    </w:p>
    <w:p w14:paraId="1E911218" w14:textId="77758D8A" w:rsidR="00513A02" w:rsidRDefault="00C03A9F" w:rsidP="009E4498">
      <w:pPr>
        <w:pStyle w:val="ListParagraph"/>
        <w:numPr>
          <w:ilvl w:val="0"/>
          <w:numId w:val="19"/>
        </w:numPr>
        <w:spacing w:line="240" w:lineRule="auto"/>
        <w:ind w:left="426" w:hanging="426"/>
        <w:rPr>
          <w:rFonts w:ascii="Arial" w:hAnsi="Arial" w:cs="Arial"/>
          <w:b/>
          <w:sz w:val="24"/>
          <w:szCs w:val="24"/>
        </w:rPr>
      </w:pPr>
      <w:r w:rsidRPr="006B4C7A">
        <w:rPr>
          <w:rFonts w:ascii="Arial" w:hAnsi="Arial" w:cs="Arial"/>
          <w:b/>
          <w:sz w:val="24"/>
          <w:szCs w:val="24"/>
        </w:rPr>
        <w:t>Minutes of the previous meetings and actions</w:t>
      </w:r>
    </w:p>
    <w:p w14:paraId="743D4D1E" w14:textId="3DFF91F1" w:rsidR="00D34F8F" w:rsidRDefault="00520609" w:rsidP="00D34F8F">
      <w:pPr>
        <w:spacing w:line="240" w:lineRule="auto"/>
        <w:rPr>
          <w:rFonts w:ascii="Arial" w:hAnsi="Arial" w:cs="Arial"/>
          <w:bCs/>
          <w:sz w:val="24"/>
          <w:szCs w:val="24"/>
        </w:rPr>
      </w:pPr>
      <w:r w:rsidRPr="00BF5AA5">
        <w:rPr>
          <w:rFonts w:ascii="Arial" w:hAnsi="Arial" w:cs="Arial"/>
          <w:bCs/>
          <w:sz w:val="24"/>
          <w:szCs w:val="24"/>
        </w:rPr>
        <w:t>Minutes approved</w:t>
      </w:r>
      <w:r>
        <w:rPr>
          <w:rFonts w:ascii="Arial" w:hAnsi="Arial" w:cs="Arial"/>
          <w:bCs/>
          <w:sz w:val="24"/>
          <w:szCs w:val="24"/>
        </w:rPr>
        <w:t>.</w:t>
      </w:r>
    </w:p>
    <w:p w14:paraId="47C81AA8" w14:textId="600CADBB" w:rsidR="00520609" w:rsidRDefault="00520609" w:rsidP="00D34F8F">
      <w:pPr>
        <w:spacing w:line="240" w:lineRule="auto"/>
        <w:rPr>
          <w:rFonts w:ascii="Arial" w:hAnsi="Arial" w:cs="Arial"/>
          <w:bCs/>
          <w:sz w:val="24"/>
          <w:szCs w:val="24"/>
        </w:rPr>
      </w:pPr>
      <w:r>
        <w:rPr>
          <w:rFonts w:ascii="Arial" w:hAnsi="Arial" w:cs="Arial"/>
          <w:bCs/>
          <w:sz w:val="24"/>
          <w:szCs w:val="24"/>
        </w:rPr>
        <w:t xml:space="preserve">Paul </w:t>
      </w:r>
      <w:r w:rsidR="003C2C3F">
        <w:rPr>
          <w:rFonts w:ascii="Arial" w:hAnsi="Arial" w:cs="Arial"/>
          <w:bCs/>
          <w:sz w:val="24"/>
          <w:szCs w:val="24"/>
        </w:rPr>
        <w:t xml:space="preserve">Cooke </w:t>
      </w:r>
      <w:r>
        <w:rPr>
          <w:rFonts w:ascii="Arial" w:hAnsi="Arial" w:cs="Arial"/>
          <w:bCs/>
          <w:sz w:val="24"/>
          <w:szCs w:val="24"/>
        </w:rPr>
        <w:t>and L</w:t>
      </w:r>
      <w:r w:rsidR="004B5548">
        <w:rPr>
          <w:rFonts w:ascii="Arial" w:hAnsi="Arial" w:cs="Arial"/>
          <w:bCs/>
          <w:sz w:val="24"/>
          <w:szCs w:val="24"/>
        </w:rPr>
        <w:t>ouise</w:t>
      </w:r>
      <w:r w:rsidR="003C2C3F">
        <w:rPr>
          <w:rFonts w:ascii="Arial" w:hAnsi="Arial" w:cs="Arial"/>
          <w:bCs/>
          <w:sz w:val="24"/>
          <w:szCs w:val="24"/>
        </w:rPr>
        <w:t xml:space="preserve"> Woolley</w:t>
      </w:r>
      <w:r>
        <w:rPr>
          <w:rFonts w:ascii="Arial" w:hAnsi="Arial" w:cs="Arial"/>
          <w:bCs/>
          <w:sz w:val="24"/>
          <w:szCs w:val="24"/>
        </w:rPr>
        <w:t xml:space="preserve"> </w:t>
      </w:r>
      <w:r w:rsidR="00163759">
        <w:rPr>
          <w:rFonts w:ascii="Arial" w:hAnsi="Arial" w:cs="Arial"/>
          <w:bCs/>
          <w:sz w:val="24"/>
          <w:szCs w:val="24"/>
        </w:rPr>
        <w:t xml:space="preserve">have </w:t>
      </w:r>
      <w:r>
        <w:rPr>
          <w:rFonts w:ascii="Arial" w:hAnsi="Arial" w:cs="Arial"/>
          <w:bCs/>
          <w:sz w:val="24"/>
          <w:szCs w:val="24"/>
        </w:rPr>
        <w:t>met transport</w:t>
      </w:r>
      <w:r w:rsidR="004B5548">
        <w:rPr>
          <w:rFonts w:ascii="Arial" w:hAnsi="Arial" w:cs="Arial"/>
          <w:bCs/>
          <w:sz w:val="24"/>
          <w:szCs w:val="24"/>
        </w:rPr>
        <w:t>.</w:t>
      </w:r>
    </w:p>
    <w:p w14:paraId="63AC3F7E" w14:textId="1E25F57B" w:rsidR="00520609" w:rsidRDefault="00520609" w:rsidP="00D34F8F">
      <w:pPr>
        <w:spacing w:line="240" w:lineRule="auto"/>
        <w:rPr>
          <w:rFonts w:ascii="Arial" w:hAnsi="Arial" w:cs="Arial"/>
          <w:bCs/>
          <w:sz w:val="24"/>
          <w:szCs w:val="24"/>
        </w:rPr>
      </w:pPr>
      <w:r>
        <w:rPr>
          <w:rFonts w:ascii="Arial" w:hAnsi="Arial" w:cs="Arial"/>
          <w:bCs/>
          <w:sz w:val="24"/>
          <w:szCs w:val="24"/>
        </w:rPr>
        <w:t xml:space="preserve">Bus figures </w:t>
      </w:r>
      <w:r w:rsidR="003C2C3F">
        <w:rPr>
          <w:rFonts w:ascii="Arial" w:hAnsi="Arial" w:cs="Arial"/>
          <w:bCs/>
          <w:sz w:val="24"/>
          <w:szCs w:val="24"/>
        </w:rPr>
        <w:t xml:space="preserve">have been </w:t>
      </w:r>
      <w:r>
        <w:rPr>
          <w:rFonts w:ascii="Arial" w:hAnsi="Arial" w:cs="Arial"/>
          <w:bCs/>
          <w:sz w:val="24"/>
          <w:szCs w:val="24"/>
        </w:rPr>
        <w:t>circulated</w:t>
      </w:r>
    </w:p>
    <w:p w14:paraId="367DA67E" w14:textId="77777777" w:rsidR="00F15B70" w:rsidRPr="006B4C7A" w:rsidRDefault="00F15B70" w:rsidP="00F15B70">
      <w:pPr>
        <w:pStyle w:val="ListParagraph"/>
        <w:rPr>
          <w:rFonts w:ascii="Arial" w:hAnsi="Arial" w:cs="Arial"/>
          <w:b/>
          <w:sz w:val="24"/>
          <w:szCs w:val="24"/>
        </w:rPr>
      </w:pPr>
    </w:p>
    <w:p w14:paraId="21AB6E08" w14:textId="7AD7E989" w:rsidR="00513A02" w:rsidRPr="006B4C7A" w:rsidRDefault="00590D80" w:rsidP="00266724">
      <w:pPr>
        <w:pStyle w:val="ListParagraph"/>
        <w:numPr>
          <w:ilvl w:val="0"/>
          <w:numId w:val="19"/>
        </w:numPr>
        <w:spacing w:after="0" w:line="240" w:lineRule="auto"/>
        <w:ind w:left="426" w:hanging="426"/>
        <w:contextualSpacing w:val="0"/>
        <w:rPr>
          <w:rFonts w:ascii="Arial" w:hAnsi="Arial" w:cs="Arial"/>
          <w:b/>
          <w:sz w:val="24"/>
          <w:szCs w:val="24"/>
        </w:rPr>
      </w:pPr>
      <w:r w:rsidRPr="006B4C7A">
        <w:rPr>
          <w:rFonts w:ascii="Arial" w:hAnsi="Arial" w:cs="Arial"/>
          <w:b/>
          <w:sz w:val="24"/>
          <w:szCs w:val="24"/>
        </w:rPr>
        <w:t>Caerphilly Health and Wellbeing Centres - Jeff Reynolds</w:t>
      </w:r>
      <w:r w:rsidR="00513A02" w:rsidRPr="006B4C7A">
        <w:rPr>
          <w:rFonts w:ascii="Arial" w:hAnsi="Arial" w:cs="Arial"/>
          <w:b/>
          <w:sz w:val="24"/>
          <w:szCs w:val="24"/>
        </w:rPr>
        <w:t xml:space="preserve"> </w:t>
      </w:r>
    </w:p>
    <w:p w14:paraId="5027281D" w14:textId="77777777" w:rsidR="00CC7E4B" w:rsidRPr="006B4C7A" w:rsidRDefault="00CC7E4B" w:rsidP="00266724">
      <w:pPr>
        <w:spacing w:after="0" w:line="240" w:lineRule="auto"/>
        <w:rPr>
          <w:rFonts w:ascii="Arial" w:hAnsi="Arial" w:cs="Arial"/>
          <w:bCs/>
          <w:sz w:val="24"/>
          <w:szCs w:val="24"/>
        </w:rPr>
      </w:pPr>
    </w:p>
    <w:p w14:paraId="611DD26B" w14:textId="77777777" w:rsidR="00DD6CA2" w:rsidRDefault="00DD6CA2" w:rsidP="00266724">
      <w:pPr>
        <w:spacing w:after="0" w:line="240" w:lineRule="auto"/>
        <w:rPr>
          <w:rFonts w:ascii="Arial" w:hAnsi="Arial" w:cs="Arial"/>
          <w:bCs/>
          <w:sz w:val="24"/>
          <w:szCs w:val="24"/>
        </w:rPr>
      </w:pPr>
    </w:p>
    <w:p w14:paraId="71F6AECE" w14:textId="1D92C2AA" w:rsidR="00DD6CA2" w:rsidRDefault="00520609" w:rsidP="00266724">
      <w:pPr>
        <w:spacing w:after="0" w:line="240" w:lineRule="auto"/>
        <w:rPr>
          <w:rFonts w:ascii="Arial" w:hAnsi="Arial" w:cs="Arial"/>
          <w:bCs/>
          <w:sz w:val="24"/>
          <w:szCs w:val="24"/>
        </w:rPr>
      </w:pPr>
      <w:r>
        <w:rPr>
          <w:rFonts w:ascii="Arial" w:hAnsi="Arial" w:cs="Arial"/>
          <w:bCs/>
          <w:sz w:val="24"/>
          <w:szCs w:val="24"/>
        </w:rPr>
        <w:t xml:space="preserve">Jeff Reynolds – </w:t>
      </w:r>
      <w:r w:rsidR="004B5548">
        <w:rPr>
          <w:rFonts w:ascii="Arial" w:hAnsi="Arial" w:cs="Arial"/>
          <w:bCs/>
          <w:sz w:val="24"/>
          <w:szCs w:val="24"/>
        </w:rPr>
        <w:t>S</w:t>
      </w:r>
      <w:r>
        <w:rPr>
          <w:rFonts w:ascii="Arial" w:hAnsi="Arial" w:cs="Arial"/>
          <w:bCs/>
          <w:sz w:val="24"/>
          <w:szCs w:val="24"/>
        </w:rPr>
        <w:t xml:space="preserve">ports and </w:t>
      </w:r>
      <w:r w:rsidR="004B5548">
        <w:rPr>
          <w:rFonts w:ascii="Arial" w:hAnsi="Arial" w:cs="Arial"/>
          <w:bCs/>
          <w:sz w:val="24"/>
          <w:szCs w:val="24"/>
        </w:rPr>
        <w:t>L</w:t>
      </w:r>
      <w:r>
        <w:rPr>
          <w:rFonts w:ascii="Arial" w:hAnsi="Arial" w:cs="Arial"/>
          <w:bCs/>
          <w:sz w:val="24"/>
          <w:szCs w:val="24"/>
        </w:rPr>
        <w:t xml:space="preserve">eisure </w:t>
      </w:r>
      <w:r w:rsidR="004B5548">
        <w:rPr>
          <w:rFonts w:ascii="Arial" w:hAnsi="Arial" w:cs="Arial"/>
          <w:bCs/>
          <w:sz w:val="24"/>
          <w:szCs w:val="24"/>
        </w:rPr>
        <w:t>S</w:t>
      </w:r>
      <w:r>
        <w:rPr>
          <w:rFonts w:ascii="Arial" w:hAnsi="Arial" w:cs="Arial"/>
          <w:bCs/>
          <w:sz w:val="24"/>
          <w:szCs w:val="24"/>
        </w:rPr>
        <w:t xml:space="preserve">ervices </w:t>
      </w:r>
      <w:r w:rsidR="004B5548">
        <w:rPr>
          <w:rFonts w:ascii="Arial" w:hAnsi="Arial" w:cs="Arial"/>
          <w:bCs/>
          <w:sz w:val="24"/>
          <w:szCs w:val="24"/>
        </w:rPr>
        <w:t>M</w:t>
      </w:r>
      <w:r>
        <w:rPr>
          <w:rFonts w:ascii="Arial" w:hAnsi="Arial" w:cs="Arial"/>
          <w:bCs/>
          <w:sz w:val="24"/>
          <w:szCs w:val="24"/>
        </w:rPr>
        <w:t>anager for CCBC.</w:t>
      </w:r>
    </w:p>
    <w:p w14:paraId="5515498E" w14:textId="77777777" w:rsidR="00520609" w:rsidRDefault="00520609" w:rsidP="00266724">
      <w:pPr>
        <w:spacing w:after="0" w:line="240" w:lineRule="auto"/>
        <w:rPr>
          <w:rFonts w:ascii="Arial" w:hAnsi="Arial" w:cs="Arial"/>
          <w:bCs/>
          <w:sz w:val="24"/>
          <w:szCs w:val="24"/>
        </w:rPr>
      </w:pPr>
    </w:p>
    <w:p w14:paraId="29C7427B" w14:textId="111F5C29" w:rsidR="00520609" w:rsidRDefault="00520609" w:rsidP="00266724">
      <w:pPr>
        <w:spacing w:after="0" w:line="240" w:lineRule="auto"/>
        <w:rPr>
          <w:rFonts w:ascii="Arial" w:hAnsi="Arial" w:cs="Arial"/>
          <w:bCs/>
          <w:sz w:val="24"/>
          <w:szCs w:val="24"/>
        </w:rPr>
      </w:pPr>
      <w:r>
        <w:rPr>
          <w:rFonts w:ascii="Arial" w:hAnsi="Arial" w:cs="Arial"/>
          <w:bCs/>
          <w:sz w:val="24"/>
          <w:szCs w:val="24"/>
        </w:rPr>
        <w:t xml:space="preserve">Caerphilly </w:t>
      </w:r>
      <w:r w:rsidR="00163759">
        <w:rPr>
          <w:rFonts w:ascii="Arial" w:hAnsi="Arial" w:cs="Arial"/>
          <w:bCs/>
          <w:sz w:val="24"/>
          <w:szCs w:val="24"/>
        </w:rPr>
        <w:t xml:space="preserve">Leisure </w:t>
      </w:r>
      <w:r w:rsidR="004B5548">
        <w:rPr>
          <w:rFonts w:ascii="Arial" w:hAnsi="Arial" w:cs="Arial"/>
          <w:bCs/>
          <w:sz w:val="24"/>
          <w:szCs w:val="24"/>
        </w:rPr>
        <w:t>and Wellbein</w:t>
      </w:r>
      <w:r w:rsidR="003C2C3F">
        <w:rPr>
          <w:rFonts w:ascii="Arial" w:hAnsi="Arial" w:cs="Arial"/>
          <w:bCs/>
          <w:sz w:val="24"/>
          <w:szCs w:val="24"/>
        </w:rPr>
        <w:t>g</w:t>
      </w:r>
      <w:r w:rsidR="004B5548">
        <w:rPr>
          <w:rFonts w:ascii="Arial" w:hAnsi="Arial" w:cs="Arial"/>
          <w:bCs/>
          <w:sz w:val="24"/>
          <w:szCs w:val="24"/>
        </w:rPr>
        <w:t xml:space="preserve"> Hwb. </w:t>
      </w:r>
      <w:r w:rsidR="00163759">
        <w:rPr>
          <w:rFonts w:ascii="Arial" w:hAnsi="Arial" w:cs="Arial"/>
          <w:bCs/>
          <w:sz w:val="24"/>
          <w:szCs w:val="24"/>
        </w:rPr>
        <w:t>The</w:t>
      </w:r>
      <w:r>
        <w:rPr>
          <w:rFonts w:ascii="Arial" w:hAnsi="Arial" w:cs="Arial"/>
          <w:bCs/>
          <w:sz w:val="24"/>
          <w:szCs w:val="24"/>
        </w:rPr>
        <w:t xml:space="preserve"> </w:t>
      </w:r>
      <w:r w:rsidR="004B5548">
        <w:rPr>
          <w:rFonts w:ascii="Arial" w:hAnsi="Arial" w:cs="Arial"/>
          <w:bCs/>
          <w:sz w:val="24"/>
          <w:szCs w:val="24"/>
        </w:rPr>
        <w:t>Council adopted its first</w:t>
      </w:r>
      <w:r>
        <w:rPr>
          <w:rFonts w:ascii="Arial" w:hAnsi="Arial" w:cs="Arial"/>
          <w:bCs/>
          <w:sz w:val="24"/>
          <w:szCs w:val="24"/>
        </w:rPr>
        <w:t xml:space="preserve"> </w:t>
      </w:r>
      <w:r w:rsidR="004B5548">
        <w:rPr>
          <w:rFonts w:ascii="Arial" w:hAnsi="Arial" w:cs="Arial"/>
          <w:bCs/>
          <w:sz w:val="24"/>
          <w:szCs w:val="24"/>
        </w:rPr>
        <w:t xml:space="preserve">Sport and Creative Recreation Strategy </w:t>
      </w:r>
      <w:r w:rsidR="00163759">
        <w:rPr>
          <w:rFonts w:ascii="Arial" w:hAnsi="Arial" w:cs="Arial"/>
          <w:bCs/>
          <w:sz w:val="24"/>
          <w:szCs w:val="24"/>
        </w:rPr>
        <w:t xml:space="preserve">in 2019 </w:t>
      </w:r>
      <w:proofErr w:type="gramStart"/>
      <w:r w:rsidR="00163759">
        <w:rPr>
          <w:rFonts w:ascii="Arial" w:hAnsi="Arial" w:cs="Arial"/>
          <w:bCs/>
          <w:sz w:val="24"/>
          <w:szCs w:val="24"/>
        </w:rPr>
        <w:t xml:space="preserve">which </w:t>
      </w:r>
      <w:r w:rsidR="004B5548">
        <w:rPr>
          <w:rFonts w:ascii="Arial" w:hAnsi="Arial" w:cs="Arial"/>
          <w:bCs/>
          <w:sz w:val="24"/>
          <w:szCs w:val="24"/>
        </w:rPr>
        <w:t xml:space="preserve"> set</w:t>
      </w:r>
      <w:proofErr w:type="gramEnd"/>
      <w:r w:rsidR="004B5548">
        <w:rPr>
          <w:rFonts w:ascii="Arial" w:hAnsi="Arial" w:cs="Arial"/>
          <w:bCs/>
          <w:sz w:val="24"/>
          <w:szCs w:val="24"/>
        </w:rPr>
        <w:t xml:space="preserve"> its ambition in terms of sport and </w:t>
      </w:r>
      <w:r>
        <w:rPr>
          <w:rFonts w:ascii="Arial" w:hAnsi="Arial" w:cs="Arial"/>
          <w:bCs/>
          <w:sz w:val="24"/>
          <w:szCs w:val="24"/>
        </w:rPr>
        <w:t>active recreation in all facets</w:t>
      </w:r>
      <w:r w:rsidR="004B5548">
        <w:rPr>
          <w:rFonts w:ascii="Arial" w:hAnsi="Arial" w:cs="Arial"/>
          <w:bCs/>
          <w:sz w:val="24"/>
          <w:szCs w:val="24"/>
        </w:rPr>
        <w:t>,</w:t>
      </w:r>
      <w:r>
        <w:rPr>
          <w:rFonts w:ascii="Arial" w:hAnsi="Arial" w:cs="Arial"/>
          <w:bCs/>
          <w:sz w:val="24"/>
          <w:szCs w:val="24"/>
        </w:rPr>
        <w:t xml:space="preserve"> over 10 years.  </w:t>
      </w:r>
    </w:p>
    <w:p w14:paraId="713DB513" w14:textId="77777777" w:rsidR="00520609" w:rsidRDefault="00520609" w:rsidP="00266724">
      <w:pPr>
        <w:spacing w:after="0" w:line="240" w:lineRule="auto"/>
        <w:rPr>
          <w:rFonts w:ascii="Arial" w:hAnsi="Arial" w:cs="Arial"/>
          <w:bCs/>
          <w:sz w:val="24"/>
          <w:szCs w:val="24"/>
        </w:rPr>
      </w:pPr>
    </w:p>
    <w:p w14:paraId="1DF5576A" w14:textId="7A2873DB" w:rsidR="00520609" w:rsidRDefault="004B5548" w:rsidP="00266724">
      <w:pPr>
        <w:spacing w:after="0" w:line="240" w:lineRule="auto"/>
        <w:rPr>
          <w:rFonts w:ascii="Arial" w:hAnsi="Arial" w:cs="Arial"/>
          <w:bCs/>
          <w:sz w:val="24"/>
          <w:szCs w:val="24"/>
        </w:rPr>
      </w:pPr>
      <w:r>
        <w:rPr>
          <w:rFonts w:ascii="Arial" w:hAnsi="Arial" w:cs="Arial"/>
          <w:bCs/>
          <w:sz w:val="24"/>
          <w:szCs w:val="24"/>
        </w:rPr>
        <w:t>The strategy looked at all aspect of resident’s opportunities to engage in sport and recreation.</w:t>
      </w:r>
    </w:p>
    <w:p w14:paraId="32F97433" w14:textId="77777777" w:rsidR="00520609" w:rsidRDefault="00520609" w:rsidP="00266724">
      <w:pPr>
        <w:spacing w:after="0" w:line="240" w:lineRule="auto"/>
        <w:rPr>
          <w:rFonts w:ascii="Arial" w:hAnsi="Arial" w:cs="Arial"/>
          <w:bCs/>
          <w:sz w:val="24"/>
          <w:szCs w:val="24"/>
        </w:rPr>
      </w:pPr>
    </w:p>
    <w:p w14:paraId="242EBF64" w14:textId="5778BC33" w:rsidR="007D0CF7" w:rsidRDefault="004B5548" w:rsidP="00A0621D">
      <w:pPr>
        <w:spacing w:after="0" w:line="240" w:lineRule="auto"/>
        <w:rPr>
          <w:rFonts w:ascii="Arial" w:hAnsi="Arial" w:cs="Arial"/>
          <w:bCs/>
          <w:sz w:val="24"/>
          <w:szCs w:val="24"/>
        </w:rPr>
      </w:pPr>
      <w:r>
        <w:rPr>
          <w:rFonts w:ascii="Arial" w:hAnsi="Arial" w:cs="Arial"/>
          <w:bCs/>
          <w:sz w:val="24"/>
          <w:szCs w:val="24"/>
        </w:rPr>
        <w:t xml:space="preserve">The strategy focusses on </w:t>
      </w:r>
      <w:r w:rsidR="00520609">
        <w:rPr>
          <w:rFonts w:ascii="Arial" w:hAnsi="Arial" w:cs="Arial"/>
          <w:bCs/>
          <w:sz w:val="24"/>
          <w:szCs w:val="24"/>
        </w:rPr>
        <w:t>four insp</w:t>
      </w:r>
      <w:r>
        <w:rPr>
          <w:rFonts w:ascii="Arial" w:hAnsi="Arial" w:cs="Arial"/>
          <w:bCs/>
          <w:sz w:val="24"/>
          <w:szCs w:val="24"/>
        </w:rPr>
        <w:t xml:space="preserve">irational and aspirational facilities, in Caerphilly, Newbridge, </w:t>
      </w:r>
      <w:proofErr w:type="spellStart"/>
      <w:r>
        <w:rPr>
          <w:rFonts w:ascii="Arial" w:hAnsi="Arial" w:cs="Arial"/>
          <w:bCs/>
          <w:sz w:val="24"/>
          <w:szCs w:val="24"/>
        </w:rPr>
        <w:t>Risca</w:t>
      </w:r>
      <w:proofErr w:type="spellEnd"/>
      <w:r w:rsidR="00A0621D" w:rsidRPr="00A0621D">
        <w:rPr>
          <w:rFonts w:ascii="Arial" w:hAnsi="Arial" w:cs="Arial"/>
          <w:bCs/>
          <w:sz w:val="24"/>
          <w:szCs w:val="24"/>
        </w:rPr>
        <w:t xml:space="preserve">, and one in the </w:t>
      </w:r>
      <w:proofErr w:type="spellStart"/>
      <w:r w:rsidR="00A0621D" w:rsidRPr="00A0621D">
        <w:rPr>
          <w:rFonts w:ascii="Arial" w:hAnsi="Arial" w:cs="Arial"/>
          <w:bCs/>
          <w:sz w:val="24"/>
          <w:szCs w:val="24"/>
        </w:rPr>
        <w:t>Bargoed</w:t>
      </w:r>
      <w:proofErr w:type="spellEnd"/>
      <w:r w:rsidR="00A0621D" w:rsidRPr="00A0621D">
        <w:rPr>
          <w:rFonts w:ascii="Arial" w:hAnsi="Arial" w:cs="Arial"/>
          <w:bCs/>
          <w:sz w:val="24"/>
          <w:szCs w:val="24"/>
        </w:rPr>
        <w:t>/Aberbargoed areas to serve the north of the county borough.</w:t>
      </w:r>
      <w:r w:rsidR="00A0621D" w:rsidRPr="00A0621D" w:rsidDel="00A0621D">
        <w:rPr>
          <w:rFonts w:ascii="Arial" w:hAnsi="Arial" w:cs="Arial"/>
          <w:bCs/>
          <w:sz w:val="24"/>
          <w:szCs w:val="24"/>
        </w:rPr>
        <w:t xml:space="preserve"> </w:t>
      </w:r>
      <w:r>
        <w:rPr>
          <w:rFonts w:ascii="Arial" w:hAnsi="Arial" w:cs="Arial"/>
          <w:bCs/>
          <w:sz w:val="24"/>
          <w:szCs w:val="24"/>
        </w:rPr>
        <w:t xml:space="preserve">They have worked with partners and secured </w:t>
      </w:r>
      <w:r w:rsidR="00A0621D">
        <w:rPr>
          <w:rFonts w:ascii="Arial" w:hAnsi="Arial" w:cs="Arial"/>
          <w:bCs/>
          <w:sz w:val="24"/>
          <w:szCs w:val="24"/>
        </w:rPr>
        <w:t>£</w:t>
      </w:r>
      <w:r>
        <w:rPr>
          <w:rFonts w:ascii="Arial" w:hAnsi="Arial" w:cs="Arial"/>
          <w:bCs/>
          <w:sz w:val="24"/>
          <w:szCs w:val="24"/>
        </w:rPr>
        <w:t>20 million in funding which CCBC has match funded.</w:t>
      </w:r>
    </w:p>
    <w:p w14:paraId="43C6E848" w14:textId="77777777" w:rsidR="004B5548" w:rsidRDefault="004B5548" w:rsidP="00266724">
      <w:pPr>
        <w:spacing w:after="0" w:line="240" w:lineRule="auto"/>
        <w:rPr>
          <w:rFonts w:ascii="Arial" w:hAnsi="Arial" w:cs="Arial"/>
          <w:bCs/>
          <w:sz w:val="24"/>
          <w:szCs w:val="24"/>
        </w:rPr>
      </w:pPr>
    </w:p>
    <w:p w14:paraId="1C5AB8CF" w14:textId="4DD8C98B" w:rsidR="007D0CF7" w:rsidRDefault="004B5548" w:rsidP="00266724">
      <w:pPr>
        <w:spacing w:after="0" w:line="240" w:lineRule="auto"/>
        <w:rPr>
          <w:rFonts w:ascii="Arial" w:hAnsi="Arial" w:cs="Arial"/>
          <w:bCs/>
          <w:sz w:val="24"/>
          <w:szCs w:val="24"/>
        </w:rPr>
      </w:pPr>
      <w:r>
        <w:rPr>
          <w:rFonts w:ascii="Arial" w:hAnsi="Arial" w:cs="Arial"/>
          <w:bCs/>
          <w:sz w:val="24"/>
          <w:szCs w:val="24"/>
        </w:rPr>
        <w:t>The aim is to have a generational facility,</w:t>
      </w:r>
      <w:r w:rsidR="005A51A5">
        <w:rPr>
          <w:rFonts w:ascii="Arial" w:hAnsi="Arial" w:cs="Arial"/>
          <w:bCs/>
          <w:sz w:val="24"/>
          <w:szCs w:val="24"/>
        </w:rPr>
        <w:t xml:space="preserve"> so people are of ages can use the facility.  </w:t>
      </w:r>
      <w:r w:rsidR="00A0621D">
        <w:rPr>
          <w:rFonts w:ascii="Arial" w:hAnsi="Arial" w:cs="Arial"/>
          <w:bCs/>
          <w:sz w:val="24"/>
          <w:szCs w:val="24"/>
        </w:rPr>
        <w:t xml:space="preserve">It will </w:t>
      </w:r>
      <w:r w:rsidR="005A51A5">
        <w:rPr>
          <w:rFonts w:ascii="Arial" w:hAnsi="Arial" w:cs="Arial"/>
          <w:bCs/>
          <w:sz w:val="24"/>
          <w:szCs w:val="24"/>
        </w:rPr>
        <w:t>have active play and tag active and a future studio which can be adapted to future needs.</w:t>
      </w:r>
      <w:r w:rsidR="007D0CF7">
        <w:rPr>
          <w:rFonts w:ascii="Arial" w:hAnsi="Arial" w:cs="Arial"/>
          <w:bCs/>
          <w:sz w:val="24"/>
          <w:szCs w:val="24"/>
        </w:rPr>
        <w:t xml:space="preserve">  </w:t>
      </w:r>
    </w:p>
    <w:p w14:paraId="67E7218C" w14:textId="77777777" w:rsidR="007D0CF7" w:rsidRDefault="007D0CF7" w:rsidP="00266724">
      <w:pPr>
        <w:spacing w:after="0" w:line="240" w:lineRule="auto"/>
        <w:rPr>
          <w:rFonts w:ascii="Arial" w:hAnsi="Arial" w:cs="Arial"/>
          <w:bCs/>
          <w:sz w:val="24"/>
          <w:szCs w:val="24"/>
        </w:rPr>
      </w:pPr>
    </w:p>
    <w:p w14:paraId="4FFED792" w14:textId="6C8F45D3" w:rsidR="00354D5E" w:rsidRDefault="005A51A5" w:rsidP="00266724">
      <w:pPr>
        <w:spacing w:after="0" w:line="240" w:lineRule="auto"/>
        <w:rPr>
          <w:rFonts w:ascii="Arial" w:hAnsi="Arial" w:cs="Arial"/>
          <w:bCs/>
          <w:sz w:val="24"/>
          <w:szCs w:val="24"/>
        </w:rPr>
      </w:pPr>
      <w:r>
        <w:rPr>
          <w:rFonts w:ascii="Arial" w:hAnsi="Arial" w:cs="Arial"/>
          <w:bCs/>
          <w:sz w:val="24"/>
          <w:szCs w:val="24"/>
        </w:rPr>
        <w:t>There are also collaborative spaces, supported by local employers, school, GAVO etc</w:t>
      </w:r>
      <w:r w:rsidR="00C14B6E">
        <w:rPr>
          <w:rFonts w:ascii="Arial" w:hAnsi="Arial" w:cs="Arial"/>
          <w:bCs/>
          <w:sz w:val="24"/>
          <w:szCs w:val="24"/>
        </w:rPr>
        <w:t xml:space="preserve"> where partners’ activities can be delivered outside of their </w:t>
      </w:r>
      <w:r w:rsidR="007D0CF7">
        <w:rPr>
          <w:rFonts w:ascii="Arial" w:hAnsi="Arial" w:cs="Arial"/>
          <w:bCs/>
          <w:sz w:val="24"/>
          <w:szCs w:val="24"/>
        </w:rPr>
        <w:t>normal facilit</w:t>
      </w:r>
      <w:r w:rsidR="00C14B6E">
        <w:rPr>
          <w:rFonts w:ascii="Arial" w:hAnsi="Arial" w:cs="Arial"/>
          <w:bCs/>
          <w:sz w:val="24"/>
          <w:szCs w:val="24"/>
        </w:rPr>
        <w:t>i</w:t>
      </w:r>
      <w:r w:rsidR="007D0CF7">
        <w:rPr>
          <w:rFonts w:ascii="Arial" w:hAnsi="Arial" w:cs="Arial"/>
          <w:bCs/>
          <w:sz w:val="24"/>
          <w:szCs w:val="24"/>
        </w:rPr>
        <w:t>es.</w:t>
      </w:r>
    </w:p>
    <w:p w14:paraId="56AB73B7" w14:textId="77777777" w:rsidR="00354D5E" w:rsidRDefault="00354D5E" w:rsidP="00266724">
      <w:pPr>
        <w:spacing w:after="0" w:line="240" w:lineRule="auto"/>
        <w:rPr>
          <w:rFonts w:ascii="Arial" w:hAnsi="Arial" w:cs="Arial"/>
          <w:bCs/>
          <w:sz w:val="24"/>
          <w:szCs w:val="24"/>
        </w:rPr>
      </w:pPr>
    </w:p>
    <w:p w14:paraId="1665ED26" w14:textId="10B8AB3F" w:rsidR="00B61FA3" w:rsidRDefault="00C14B6E" w:rsidP="00266724">
      <w:pPr>
        <w:spacing w:after="0" w:line="240" w:lineRule="auto"/>
        <w:rPr>
          <w:rFonts w:ascii="Arial" w:hAnsi="Arial" w:cs="Arial"/>
          <w:bCs/>
          <w:sz w:val="24"/>
          <w:szCs w:val="24"/>
        </w:rPr>
      </w:pPr>
      <w:r>
        <w:rPr>
          <w:rFonts w:ascii="Arial" w:hAnsi="Arial" w:cs="Arial"/>
          <w:bCs/>
          <w:sz w:val="24"/>
          <w:szCs w:val="24"/>
        </w:rPr>
        <w:t xml:space="preserve">They are talking to Welsh Government about how to make the building as carbon </w:t>
      </w:r>
      <w:r w:rsidR="00354D5E">
        <w:rPr>
          <w:rFonts w:ascii="Arial" w:hAnsi="Arial" w:cs="Arial"/>
          <w:bCs/>
          <w:sz w:val="24"/>
          <w:szCs w:val="24"/>
        </w:rPr>
        <w:t>neutral as possible</w:t>
      </w:r>
      <w:r w:rsidR="000E5A92">
        <w:rPr>
          <w:rFonts w:ascii="Arial" w:hAnsi="Arial" w:cs="Arial"/>
          <w:bCs/>
          <w:sz w:val="24"/>
          <w:szCs w:val="24"/>
        </w:rPr>
        <w:t xml:space="preserve">.  Links are being made with Paul and the Decarbonisation </w:t>
      </w:r>
      <w:r w:rsidR="00A0621D">
        <w:rPr>
          <w:rFonts w:ascii="Arial" w:hAnsi="Arial" w:cs="Arial"/>
          <w:bCs/>
          <w:sz w:val="24"/>
          <w:szCs w:val="24"/>
        </w:rPr>
        <w:t>Strategy</w:t>
      </w:r>
      <w:r w:rsidR="000E5A92">
        <w:rPr>
          <w:rFonts w:ascii="Arial" w:hAnsi="Arial" w:cs="Arial"/>
          <w:bCs/>
          <w:sz w:val="24"/>
          <w:szCs w:val="24"/>
        </w:rPr>
        <w:t>.</w:t>
      </w:r>
    </w:p>
    <w:p w14:paraId="6DE01D05" w14:textId="77777777" w:rsidR="000E5A92" w:rsidRDefault="000E5A92" w:rsidP="00266724">
      <w:pPr>
        <w:spacing w:after="0" w:line="240" w:lineRule="auto"/>
        <w:rPr>
          <w:rFonts w:ascii="Arial" w:hAnsi="Arial" w:cs="Arial"/>
          <w:bCs/>
          <w:sz w:val="24"/>
          <w:szCs w:val="24"/>
        </w:rPr>
      </w:pPr>
    </w:p>
    <w:p w14:paraId="5620824A" w14:textId="77777777" w:rsidR="00936472" w:rsidRDefault="00B61FA3" w:rsidP="00266724">
      <w:pPr>
        <w:spacing w:after="0" w:line="240" w:lineRule="auto"/>
        <w:rPr>
          <w:rFonts w:ascii="Arial" w:hAnsi="Arial" w:cs="Arial"/>
          <w:bCs/>
          <w:sz w:val="24"/>
          <w:szCs w:val="24"/>
        </w:rPr>
      </w:pPr>
      <w:r>
        <w:rPr>
          <w:rFonts w:ascii="Arial" w:hAnsi="Arial" w:cs="Arial"/>
          <w:bCs/>
          <w:sz w:val="24"/>
          <w:szCs w:val="24"/>
        </w:rPr>
        <w:t>Active travel</w:t>
      </w:r>
      <w:r w:rsidR="00C14B6E">
        <w:rPr>
          <w:rFonts w:ascii="Arial" w:hAnsi="Arial" w:cs="Arial"/>
          <w:bCs/>
          <w:sz w:val="24"/>
          <w:szCs w:val="24"/>
        </w:rPr>
        <w:t xml:space="preserve"> is also being considered.  </w:t>
      </w:r>
    </w:p>
    <w:p w14:paraId="2105C9D5" w14:textId="77777777" w:rsidR="00936472" w:rsidRDefault="00936472" w:rsidP="00266724">
      <w:pPr>
        <w:spacing w:after="0" w:line="240" w:lineRule="auto"/>
        <w:rPr>
          <w:rFonts w:ascii="Arial" w:hAnsi="Arial" w:cs="Arial"/>
          <w:bCs/>
          <w:sz w:val="24"/>
          <w:szCs w:val="24"/>
        </w:rPr>
      </w:pPr>
    </w:p>
    <w:p w14:paraId="46BB5B0E" w14:textId="59035D89" w:rsidR="00B61FA3" w:rsidRDefault="00936472" w:rsidP="00266724">
      <w:pPr>
        <w:spacing w:after="0" w:line="240" w:lineRule="auto"/>
        <w:rPr>
          <w:rFonts w:ascii="Arial" w:hAnsi="Arial" w:cs="Arial"/>
          <w:bCs/>
          <w:sz w:val="24"/>
          <w:szCs w:val="24"/>
        </w:rPr>
      </w:pPr>
      <w:r w:rsidRPr="00936472">
        <w:rPr>
          <w:rFonts w:ascii="Arial" w:hAnsi="Arial" w:cs="Arial"/>
          <w:b/>
          <w:sz w:val="24"/>
          <w:szCs w:val="24"/>
        </w:rPr>
        <w:t>Action</w:t>
      </w:r>
      <w:r>
        <w:rPr>
          <w:rFonts w:ascii="Arial" w:hAnsi="Arial" w:cs="Arial"/>
          <w:bCs/>
          <w:sz w:val="24"/>
          <w:szCs w:val="24"/>
        </w:rPr>
        <w:t xml:space="preserve"> </w:t>
      </w:r>
      <w:r w:rsidR="00C14B6E">
        <w:rPr>
          <w:rFonts w:ascii="Arial" w:hAnsi="Arial" w:cs="Arial"/>
          <w:bCs/>
          <w:sz w:val="24"/>
          <w:szCs w:val="24"/>
        </w:rPr>
        <w:t>J</w:t>
      </w:r>
      <w:r w:rsidR="003C56EE">
        <w:rPr>
          <w:rFonts w:ascii="Arial" w:hAnsi="Arial" w:cs="Arial"/>
          <w:bCs/>
          <w:sz w:val="24"/>
          <w:szCs w:val="24"/>
        </w:rPr>
        <w:t>R</w:t>
      </w:r>
      <w:r w:rsidR="00C14B6E">
        <w:rPr>
          <w:rFonts w:ascii="Arial" w:hAnsi="Arial" w:cs="Arial"/>
          <w:bCs/>
          <w:sz w:val="24"/>
          <w:szCs w:val="24"/>
        </w:rPr>
        <w:t xml:space="preserve"> will meet Rob</w:t>
      </w:r>
      <w:r>
        <w:rPr>
          <w:rFonts w:ascii="Arial" w:hAnsi="Arial" w:cs="Arial"/>
          <w:bCs/>
          <w:sz w:val="24"/>
          <w:szCs w:val="24"/>
        </w:rPr>
        <w:t xml:space="preserve"> Hill </w:t>
      </w:r>
      <w:r w:rsidR="00C14B6E">
        <w:rPr>
          <w:rFonts w:ascii="Arial" w:hAnsi="Arial" w:cs="Arial"/>
          <w:bCs/>
          <w:sz w:val="24"/>
          <w:szCs w:val="24"/>
        </w:rPr>
        <w:t>to talk about accessibility to the site.</w:t>
      </w:r>
    </w:p>
    <w:p w14:paraId="791047CD" w14:textId="77777777" w:rsidR="00B61FA3" w:rsidRDefault="00B61FA3" w:rsidP="00266724">
      <w:pPr>
        <w:spacing w:after="0" w:line="240" w:lineRule="auto"/>
        <w:rPr>
          <w:rFonts w:ascii="Arial" w:hAnsi="Arial" w:cs="Arial"/>
          <w:bCs/>
          <w:sz w:val="24"/>
          <w:szCs w:val="24"/>
        </w:rPr>
      </w:pPr>
    </w:p>
    <w:p w14:paraId="26064ED9" w14:textId="77777777" w:rsidR="00B61FA3" w:rsidRDefault="00B61FA3" w:rsidP="00266724">
      <w:pPr>
        <w:spacing w:after="0" w:line="240" w:lineRule="auto"/>
        <w:rPr>
          <w:rFonts w:ascii="Arial" w:hAnsi="Arial" w:cs="Arial"/>
          <w:bCs/>
          <w:sz w:val="24"/>
          <w:szCs w:val="24"/>
        </w:rPr>
      </w:pPr>
    </w:p>
    <w:p w14:paraId="1ED09710" w14:textId="39C2736F" w:rsidR="00520609" w:rsidRDefault="00581A6C" w:rsidP="00266724">
      <w:pPr>
        <w:spacing w:after="0" w:line="240" w:lineRule="auto"/>
        <w:rPr>
          <w:rFonts w:ascii="Arial" w:hAnsi="Arial" w:cs="Arial"/>
          <w:bCs/>
          <w:sz w:val="24"/>
          <w:szCs w:val="24"/>
        </w:rPr>
      </w:pPr>
      <w:hyperlink r:id="rId10" w:history="1">
        <w:r w:rsidRPr="003F4658">
          <w:rPr>
            <w:rStyle w:val="Hyperlink"/>
            <w:rFonts w:ascii="Arial" w:hAnsi="Arial" w:cs="Arial"/>
            <w:bCs/>
            <w:sz w:val="24"/>
            <w:szCs w:val="24"/>
          </w:rPr>
          <w:t>REYNOJ@Caerphilly.gov.uk</w:t>
        </w:r>
      </w:hyperlink>
      <w:r>
        <w:rPr>
          <w:rFonts w:ascii="Arial" w:hAnsi="Arial" w:cs="Arial"/>
          <w:bCs/>
          <w:sz w:val="24"/>
          <w:szCs w:val="24"/>
        </w:rPr>
        <w:t xml:space="preserve">  If people wish to contact Jeff about the project.</w:t>
      </w:r>
      <w:r w:rsidR="00B61FA3">
        <w:rPr>
          <w:rFonts w:ascii="Arial" w:hAnsi="Arial" w:cs="Arial"/>
          <w:bCs/>
          <w:sz w:val="24"/>
          <w:szCs w:val="24"/>
        </w:rPr>
        <w:t xml:space="preserve"> </w:t>
      </w:r>
      <w:r w:rsidR="007D0CF7">
        <w:rPr>
          <w:rFonts w:ascii="Arial" w:hAnsi="Arial" w:cs="Arial"/>
          <w:bCs/>
          <w:sz w:val="24"/>
          <w:szCs w:val="24"/>
        </w:rPr>
        <w:t xml:space="preserve">   </w:t>
      </w:r>
    </w:p>
    <w:p w14:paraId="0DA031BD" w14:textId="77777777" w:rsidR="00DD6CA2" w:rsidRPr="006B4C7A" w:rsidRDefault="00DD6CA2" w:rsidP="00266724">
      <w:pPr>
        <w:spacing w:after="0" w:line="240" w:lineRule="auto"/>
        <w:rPr>
          <w:rFonts w:ascii="Arial" w:hAnsi="Arial" w:cs="Arial"/>
          <w:bCs/>
          <w:sz w:val="24"/>
          <w:szCs w:val="24"/>
        </w:rPr>
      </w:pPr>
    </w:p>
    <w:p w14:paraId="727745CC" w14:textId="77777777" w:rsidR="00C03A9F" w:rsidRPr="006B4C7A" w:rsidRDefault="00C03A9F" w:rsidP="00266724">
      <w:pPr>
        <w:spacing w:after="0" w:line="240" w:lineRule="auto"/>
        <w:rPr>
          <w:rFonts w:ascii="Arial" w:hAnsi="Arial" w:cs="Arial"/>
          <w:bCs/>
          <w:sz w:val="24"/>
          <w:szCs w:val="24"/>
        </w:rPr>
      </w:pPr>
    </w:p>
    <w:p w14:paraId="6FAA4037" w14:textId="69941661" w:rsidR="008F614C" w:rsidRPr="006B4C7A" w:rsidRDefault="00590D80" w:rsidP="0001195D">
      <w:pPr>
        <w:pStyle w:val="ListParagraph"/>
        <w:numPr>
          <w:ilvl w:val="0"/>
          <w:numId w:val="19"/>
        </w:numPr>
        <w:spacing w:after="0" w:line="240" w:lineRule="auto"/>
        <w:ind w:left="426" w:hanging="426"/>
        <w:rPr>
          <w:rFonts w:ascii="Arial" w:hAnsi="Arial" w:cs="Arial"/>
          <w:bCs/>
          <w:sz w:val="24"/>
          <w:szCs w:val="24"/>
        </w:rPr>
      </w:pPr>
      <w:r w:rsidRPr="006B4C7A">
        <w:rPr>
          <w:rFonts w:ascii="Arial" w:hAnsi="Arial" w:cs="Arial"/>
          <w:b/>
          <w:sz w:val="24"/>
          <w:szCs w:val="24"/>
        </w:rPr>
        <w:t xml:space="preserve"> </w:t>
      </w:r>
      <w:r w:rsidR="00D34F8F">
        <w:rPr>
          <w:rFonts w:ascii="Arial" w:hAnsi="Arial" w:cs="Arial"/>
          <w:b/>
          <w:sz w:val="24"/>
          <w:szCs w:val="24"/>
        </w:rPr>
        <w:t xml:space="preserve">Update on Action Plan </w:t>
      </w:r>
      <w:r w:rsidRPr="006B4C7A">
        <w:rPr>
          <w:rFonts w:ascii="Arial" w:hAnsi="Arial" w:cs="Arial"/>
          <w:b/>
          <w:sz w:val="24"/>
          <w:szCs w:val="24"/>
        </w:rPr>
        <w:t xml:space="preserve">– </w:t>
      </w:r>
      <w:r w:rsidR="00C03A9F" w:rsidRPr="006B4C7A">
        <w:rPr>
          <w:rFonts w:ascii="Arial" w:hAnsi="Arial" w:cs="Arial"/>
          <w:b/>
          <w:sz w:val="24"/>
          <w:szCs w:val="24"/>
        </w:rPr>
        <w:t xml:space="preserve">Town Centre – </w:t>
      </w:r>
      <w:r w:rsidR="00102CB8">
        <w:rPr>
          <w:rFonts w:ascii="Arial" w:hAnsi="Arial" w:cs="Arial"/>
          <w:b/>
          <w:sz w:val="24"/>
          <w:szCs w:val="24"/>
        </w:rPr>
        <w:t>Paul Hudson</w:t>
      </w:r>
    </w:p>
    <w:p w14:paraId="73DA24B9" w14:textId="77777777" w:rsidR="00D34F8F" w:rsidRDefault="00D34F8F" w:rsidP="00C025FA">
      <w:pPr>
        <w:spacing w:after="0" w:line="240" w:lineRule="auto"/>
        <w:rPr>
          <w:rFonts w:ascii="Arial" w:hAnsi="Arial" w:cs="Arial"/>
          <w:bCs/>
          <w:sz w:val="24"/>
          <w:szCs w:val="24"/>
        </w:rPr>
      </w:pPr>
    </w:p>
    <w:p w14:paraId="1430036B" w14:textId="2B5CE9BA" w:rsidR="00D34F8F" w:rsidRDefault="00102CB8" w:rsidP="00C025FA">
      <w:pPr>
        <w:spacing w:after="0" w:line="240" w:lineRule="auto"/>
        <w:rPr>
          <w:rFonts w:ascii="Arial" w:hAnsi="Arial" w:cs="Arial"/>
          <w:bCs/>
          <w:sz w:val="24"/>
          <w:szCs w:val="24"/>
        </w:rPr>
      </w:pPr>
      <w:r>
        <w:rPr>
          <w:rFonts w:ascii="Arial" w:hAnsi="Arial" w:cs="Arial"/>
          <w:bCs/>
          <w:sz w:val="24"/>
          <w:szCs w:val="24"/>
        </w:rPr>
        <w:t xml:space="preserve">Paul Hudson </w:t>
      </w:r>
      <w:r w:rsidR="00FA5E7C">
        <w:rPr>
          <w:rFonts w:ascii="Arial" w:hAnsi="Arial" w:cs="Arial"/>
          <w:bCs/>
          <w:sz w:val="24"/>
          <w:szCs w:val="24"/>
        </w:rPr>
        <w:t>stated that the SPF funding is coming to an en</w:t>
      </w:r>
      <w:r w:rsidR="00936472">
        <w:rPr>
          <w:rFonts w:ascii="Arial" w:hAnsi="Arial" w:cs="Arial"/>
          <w:bCs/>
          <w:sz w:val="24"/>
          <w:szCs w:val="24"/>
        </w:rPr>
        <w:t>d. They have been focusing on spending monies in town centres and a couple of projects are due to start in January.</w:t>
      </w:r>
    </w:p>
    <w:p w14:paraId="092AC339" w14:textId="65444D90" w:rsidR="00DD6CA2" w:rsidRDefault="00DD6CA2" w:rsidP="00C025FA">
      <w:pPr>
        <w:spacing w:after="0" w:line="240" w:lineRule="auto"/>
        <w:rPr>
          <w:rFonts w:ascii="Arial" w:hAnsi="Arial" w:cs="Arial"/>
          <w:bCs/>
          <w:sz w:val="24"/>
          <w:szCs w:val="24"/>
        </w:rPr>
      </w:pPr>
    </w:p>
    <w:p w14:paraId="65AEB179" w14:textId="43D952CE" w:rsidR="00936472" w:rsidRDefault="00FA5E7C" w:rsidP="00C025FA">
      <w:pPr>
        <w:spacing w:after="0" w:line="240" w:lineRule="auto"/>
        <w:rPr>
          <w:rFonts w:ascii="Arial" w:hAnsi="Arial" w:cs="Arial"/>
          <w:bCs/>
          <w:sz w:val="24"/>
          <w:szCs w:val="24"/>
        </w:rPr>
      </w:pPr>
      <w:r>
        <w:rPr>
          <w:rFonts w:ascii="Arial" w:hAnsi="Arial" w:cs="Arial"/>
          <w:bCs/>
          <w:sz w:val="24"/>
          <w:szCs w:val="24"/>
        </w:rPr>
        <w:t>There is no confirmation of what future funding may be and what that means in terms of interventions</w:t>
      </w:r>
      <w:r w:rsidR="00CD7570">
        <w:rPr>
          <w:rFonts w:ascii="Arial" w:hAnsi="Arial" w:cs="Arial"/>
          <w:bCs/>
          <w:sz w:val="24"/>
          <w:szCs w:val="24"/>
        </w:rPr>
        <w:t>.</w:t>
      </w:r>
      <w:r w:rsidR="00936472">
        <w:rPr>
          <w:rFonts w:ascii="Arial" w:hAnsi="Arial" w:cs="Arial"/>
          <w:bCs/>
          <w:sz w:val="24"/>
          <w:szCs w:val="24"/>
        </w:rPr>
        <w:t xml:space="preserve"> </w:t>
      </w:r>
      <w:r w:rsidR="00CD7570">
        <w:rPr>
          <w:rFonts w:ascii="Arial" w:hAnsi="Arial" w:cs="Arial"/>
          <w:bCs/>
          <w:sz w:val="24"/>
          <w:szCs w:val="24"/>
        </w:rPr>
        <w:t>T</w:t>
      </w:r>
      <w:r w:rsidR="00936472">
        <w:rPr>
          <w:rFonts w:ascii="Arial" w:hAnsi="Arial" w:cs="Arial"/>
          <w:bCs/>
          <w:sz w:val="24"/>
          <w:szCs w:val="24"/>
        </w:rPr>
        <w:t xml:space="preserve">here is a hopeful expectation that funding will be </w:t>
      </w:r>
      <w:proofErr w:type="gramStart"/>
      <w:r w:rsidR="00936472">
        <w:rPr>
          <w:rFonts w:ascii="Arial" w:hAnsi="Arial" w:cs="Arial"/>
          <w:bCs/>
          <w:sz w:val="24"/>
          <w:szCs w:val="24"/>
        </w:rPr>
        <w:t>similar to</w:t>
      </w:r>
      <w:proofErr w:type="gramEnd"/>
      <w:r w:rsidR="00936472">
        <w:rPr>
          <w:rFonts w:ascii="Arial" w:hAnsi="Arial" w:cs="Arial"/>
          <w:bCs/>
          <w:sz w:val="24"/>
          <w:szCs w:val="24"/>
        </w:rPr>
        <w:t xml:space="preserve"> what was previously allocated</w:t>
      </w:r>
      <w:r w:rsidR="009E3EDC">
        <w:rPr>
          <w:rFonts w:ascii="Arial" w:hAnsi="Arial" w:cs="Arial"/>
          <w:bCs/>
          <w:sz w:val="24"/>
          <w:szCs w:val="24"/>
        </w:rPr>
        <w:t xml:space="preserve">, as the UK government has signalled there will be funding for longer term regeneration. What this will look like and who will administer it is currently not known. </w:t>
      </w:r>
      <w:r w:rsidR="00C239E9">
        <w:rPr>
          <w:rFonts w:ascii="Arial" w:hAnsi="Arial" w:cs="Arial"/>
          <w:bCs/>
          <w:sz w:val="24"/>
          <w:szCs w:val="24"/>
        </w:rPr>
        <w:t>2025/26 is a transitional year with reduced funding to what was previously available under SPF.</w:t>
      </w:r>
    </w:p>
    <w:p w14:paraId="1C089A65" w14:textId="77777777" w:rsidR="00936472" w:rsidRDefault="00936472" w:rsidP="00C025FA">
      <w:pPr>
        <w:spacing w:after="0" w:line="240" w:lineRule="auto"/>
        <w:rPr>
          <w:rFonts w:ascii="Arial" w:hAnsi="Arial" w:cs="Arial"/>
          <w:bCs/>
          <w:sz w:val="24"/>
          <w:szCs w:val="24"/>
        </w:rPr>
      </w:pPr>
    </w:p>
    <w:p w14:paraId="0B6E16ED" w14:textId="5FAC8882" w:rsidR="009E3EDC" w:rsidRDefault="00936472" w:rsidP="00C025FA">
      <w:pPr>
        <w:spacing w:after="0" w:line="240" w:lineRule="auto"/>
        <w:rPr>
          <w:rFonts w:ascii="Arial" w:hAnsi="Arial" w:cs="Arial"/>
          <w:bCs/>
          <w:sz w:val="24"/>
          <w:szCs w:val="24"/>
        </w:rPr>
      </w:pPr>
      <w:r>
        <w:rPr>
          <w:rFonts w:ascii="Arial" w:hAnsi="Arial" w:cs="Arial"/>
          <w:bCs/>
          <w:sz w:val="24"/>
          <w:szCs w:val="24"/>
        </w:rPr>
        <w:t xml:space="preserve">There are two </w:t>
      </w:r>
      <w:r w:rsidR="009E3EDC">
        <w:rPr>
          <w:rFonts w:ascii="Arial" w:hAnsi="Arial" w:cs="Arial"/>
          <w:bCs/>
          <w:sz w:val="24"/>
          <w:szCs w:val="24"/>
        </w:rPr>
        <w:t xml:space="preserve">draft </w:t>
      </w:r>
      <w:r w:rsidR="00CD7570">
        <w:rPr>
          <w:rFonts w:ascii="Arial" w:hAnsi="Arial" w:cs="Arial"/>
          <w:bCs/>
          <w:sz w:val="24"/>
          <w:szCs w:val="24"/>
        </w:rPr>
        <w:t xml:space="preserve">Place Making Plans </w:t>
      </w:r>
      <w:r>
        <w:rPr>
          <w:rFonts w:ascii="Arial" w:hAnsi="Arial" w:cs="Arial"/>
          <w:bCs/>
          <w:sz w:val="24"/>
          <w:szCs w:val="24"/>
        </w:rPr>
        <w:t xml:space="preserve">for </w:t>
      </w:r>
      <w:proofErr w:type="spellStart"/>
      <w:r>
        <w:rPr>
          <w:rFonts w:ascii="Arial" w:hAnsi="Arial" w:cs="Arial"/>
          <w:bCs/>
          <w:sz w:val="24"/>
          <w:szCs w:val="24"/>
        </w:rPr>
        <w:t>Bargoed</w:t>
      </w:r>
      <w:proofErr w:type="spellEnd"/>
      <w:r>
        <w:rPr>
          <w:rFonts w:ascii="Arial" w:hAnsi="Arial" w:cs="Arial"/>
          <w:bCs/>
          <w:sz w:val="24"/>
          <w:szCs w:val="24"/>
        </w:rPr>
        <w:t xml:space="preserve"> and Blackwood</w:t>
      </w:r>
      <w:r w:rsidR="00FA5E7C">
        <w:rPr>
          <w:rFonts w:ascii="Arial" w:hAnsi="Arial" w:cs="Arial"/>
          <w:bCs/>
          <w:sz w:val="24"/>
          <w:szCs w:val="24"/>
        </w:rPr>
        <w:t xml:space="preserve"> and an existing plan for Caerphilly</w:t>
      </w:r>
      <w:r w:rsidR="009E3EDC">
        <w:rPr>
          <w:rFonts w:ascii="Arial" w:hAnsi="Arial" w:cs="Arial"/>
          <w:bCs/>
          <w:sz w:val="24"/>
          <w:szCs w:val="24"/>
        </w:rPr>
        <w:t>, that J</w:t>
      </w:r>
      <w:r w:rsidR="003C56EE">
        <w:rPr>
          <w:rFonts w:ascii="Arial" w:hAnsi="Arial" w:cs="Arial"/>
          <w:bCs/>
          <w:sz w:val="24"/>
          <w:szCs w:val="24"/>
        </w:rPr>
        <w:t>R’s</w:t>
      </w:r>
      <w:r w:rsidR="009E3EDC">
        <w:rPr>
          <w:rFonts w:ascii="Arial" w:hAnsi="Arial" w:cs="Arial"/>
          <w:bCs/>
          <w:sz w:val="24"/>
          <w:szCs w:val="24"/>
        </w:rPr>
        <w:t xml:space="preserve"> Wellbeing Hwb is a part of. </w:t>
      </w:r>
      <w:r w:rsidR="00CD7570">
        <w:rPr>
          <w:rFonts w:ascii="Arial" w:hAnsi="Arial" w:cs="Arial"/>
          <w:bCs/>
          <w:sz w:val="24"/>
          <w:szCs w:val="24"/>
        </w:rPr>
        <w:t>Regen</w:t>
      </w:r>
      <w:r w:rsidR="003C56EE">
        <w:rPr>
          <w:rFonts w:ascii="Arial" w:hAnsi="Arial" w:cs="Arial"/>
          <w:bCs/>
          <w:sz w:val="24"/>
          <w:szCs w:val="24"/>
        </w:rPr>
        <w:t>e</w:t>
      </w:r>
      <w:r w:rsidR="00CD7570">
        <w:rPr>
          <w:rFonts w:ascii="Arial" w:hAnsi="Arial" w:cs="Arial"/>
          <w:bCs/>
          <w:sz w:val="24"/>
          <w:szCs w:val="24"/>
        </w:rPr>
        <w:t xml:space="preserve">ration </w:t>
      </w:r>
      <w:proofErr w:type="gramStart"/>
      <w:r w:rsidR="009E3EDC">
        <w:rPr>
          <w:rFonts w:ascii="Arial" w:hAnsi="Arial" w:cs="Arial"/>
          <w:bCs/>
          <w:sz w:val="24"/>
          <w:szCs w:val="24"/>
        </w:rPr>
        <w:t>are</w:t>
      </w:r>
      <w:proofErr w:type="gramEnd"/>
      <w:r w:rsidR="009E3EDC">
        <w:rPr>
          <w:rFonts w:ascii="Arial" w:hAnsi="Arial" w:cs="Arial"/>
          <w:bCs/>
          <w:sz w:val="24"/>
          <w:szCs w:val="24"/>
        </w:rPr>
        <w:t xml:space="preserve"> working with consultants to develop the plans. They are looking at potentially accessing the Welsh Government acquisition fund for some of the vacant and </w:t>
      </w:r>
      <w:r w:rsidR="00CD7570">
        <w:rPr>
          <w:rFonts w:ascii="Arial" w:hAnsi="Arial" w:cs="Arial"/>
          <w:bCs/>
          <w:sz w:val="24"/>
          <w:szCs w:val="24"/>
        </w:rPr>
        <w:t>dis</w:t>
      </w:r>
      <w:r w:rsidR="009E3EDC">
        <w:rPr>
          <w:rFonts w:ascii="Arial" w:hAnsi="Arial" w:cs="Arial"/>
          <w:bCs/>
          <w:sz w:val="24"/>
          <w:szCs w:val="24"/>
        </w:rPr>
        <w:t xml:space="preserve">used buildings they want to repurpose, as well having secured internal funding.  </w:t>
      </w:r>
    </w:p>
    <w:p w14:paraId="4C6186E1" w14:textId="77777777" w:rsidR="009E3EDC" w:rsidRDefault="009E3EDC" w:rsidP="00C025FA">
      <w:pPr>
        <w:spacing w:after="0" w:line="240" w:lineRule="auto"/>
        <w:rPr>
          <w:rFonts w:ascii="Arial" w:hAnsi="Arial" w:cs="Arial"/>
          <w:bCs/>
          <w:sz w:val="24"/>
          <w:szCs w:val="24"/>
        </w:rPr>
      </w:pPr>
    </w:p>
    <w:p w14:paraId="5B307822" w14:textId="0C714F8A" w:rsidR="00EB20D1" w:rsidRDefault="009E3EDC" w:rsidP="00F15B70">
      <w:pPr>
        <w:spacing w:after="0" w:line="240" w:lineRule="auto"/>
        <w:rPr>
          <w:rFonts w:ascii="Arial" w:hAnsi="Arial" w:cs="Arial"/>
          <w:bCs/>
          <w:sz w:val="24"/>
          <w:szCs w:val="24"/>
        </w:rPr>
      </w:pPr>
      <w:r>
        <w:rPr>
          <w:rFonts w:ascii="Arial" w:hAnsi="Arial" w:cs="Arial"/>
          <w:bCs/>
          <w:sz w:val="24"/>
          <w:szCs w:val="24"/>
        </w:rPr>
        <w:t xml:space="preserve">In terms of physical improvements, they are working actively with the business community and stakeholders.  In Caerphilly they are </w:t>
      </w:r>
      <w:r w:rsidR="009937C1">
        <w:rPr>
          <w:rFonts w:ascii="Arial" w:hAnsi="Arial" w:cs="Arial"/>
          <w:bCs/>
          <w:sz w:val="24"/>
          <w:szCs w:val="24"/>
        </w:rPr>
        <w:t xml:space="preserve">working with Link HA around developing affordable </w:t>
      </w:r>
      <w:r w:rsidR="00CD7570">
        <w:rPr>
          <w:rFonts w:ascii="Arial" w:hAnsi="Arial" w:cs="Arial"/>
          <w:bCs/>
          <w:sz w:val="24"/>
          <w:szCs w:val="24"/>
        </w:rPr>
        <w:t>h</w:t>
      </w:r>
      <w:r w:rsidR="009937C1">
        <w:rPr>
          <w:rFonts w:ascii="Arial" w:hAnsi="Arial" w:cs="Arial"/>
          <w:bCs/>
          <w:sz w:val="24"/>
          <w:szCs w:val="24"/>
        </w:rPr>
        <w:t xml:space="preserve">ousing and office space. </w:t>
      </w:r>
    </w:p>
    <w:p w14:paraId="3ED6224C" w14:textId="77777777" w:rsidR="00EB20D1" w:rsidRDefault="00EB20D1" w:rsidP="00F15B70">
      <w:pPr>
        <w:spacing w:after="0" w:line="240" w:lineRule="auto"/>
        <w:rPr>
          <w:rFonts w:ascii="Arial" w:hAnsi="Arial" w:cs="Arial"/>
          <w:bCs/>
          <w:sz w:val="24"/>
          <w:szCs w:val="24"/>
        </w:rPr>
      </w:pPr>
    </w:p>
    <w:p w14:paraId="29B89B94" w14:textId="77777777" w:rsidR="00D61E59" w:rsidRDefault="00D61E59" w:rsidP="00F15B70">
      <w:pPr>
        <w:spacing w:after="0" w:line="240" w:lineRule="auto"/>
        <w:rPr>
          <w:rFonts w:ascii="Arial" w:hAnsi="Arial" w:cs="Arial"/>
          <w:bCs/>
          <w:sz w:val="24"/>
          <w:szCs w:val="24"/>
        </w:rPr>
      </w:pPr>
    </w:p>
    <w:p w14:paraId="3B29C034" w14:textId="42D000E0" w:rsidR="00DE103B" w:rsidRPr="006B4C7A" w:rsidRDefault="00C618EE" w:rsidP="00F15B70">
      <w:pPr>
        <w:spacing w:after="0" w:line="240" w:lineRule="auto"/>
        <w:rPr>
          <w:rFonts w:ascii="Arial" w:hAnsi="Arial" w:cs="Arial"/>
          <w:bCs/>
          <w:sz w:val="24"/>
          <w:szCs w:val="24"/>
        </w:rPr>
      </w:pPr>
      <w:r w:rsidRPr="006B4C7A">
        <w:rPr>
          <w:rFonts w:ascii="Arial" w:hAnsi="Arial" w:cs="Arial"/>
          <w:b/>
          <w:sz w:val="24"/>
          <w:szCs w:val="24"/>
        </w:rPr>
        <w:t>Action</w:t>
      </w:r>
    </w:p>
    <w:p w14:paraId="0AB7D740" w14:textId="77777777" w:rsidR="00DE103B" w:rsidRDefault="00DE103B" w:rsidP="00F15B70">
      <w:pPr>
        <w:spacing w:after="0" w:line="240" w:lineRule="auto"/>
        <w:rPr>
          <w:rFonts w:ascii="Arial" w:hAnsi="Arial" w:cs="Arial"/>
          <w:bCs/>
          <w:sz w:val="24"/>
          <w:szCs w:val="24"/>
        </w:rPr>
      </w:pPr>
    </w:p>
    <w:p w14:paraId="0D172346" w14:textId="3EB60F90" w:rsidR="008305E9" w:rsidRPr="00BF5AA5" w:rsidRDefault="008305E9" w:rsidP="008305E9">
      <w:pPr>
        <w:spacing w:after="0" w:line="240" w:lineRule="auto"/>
        <w:rPr>
          <w:rFonts w:ascii="Arial" w:hAnsi="Arial" w:cs="Arial"/>
          <w:b/>
        </w:rPr>
      </w:pPr>
      <w:r w:rsidRPr="00BF5AA5">
        <w:rPr>
          <w:rFonts w:ascii="Arial" w:hAnsi="Arial" w:cs="Arial"/>
          <w:b/>
        </w:rPr>
        <w:t xml:space="preserve">Paul </w:t>
      </w:r>
      <w:r w:rsidR="003C56EE">
        <w:rPr>
          <w:rFonts w:ascii="Arial" w:hAnsi="Arial" w:cs="Arial"/>
          <w:b/>
        </w:rPr>
        <w:t xml:space="preserve">Hudson </w:t>
      </w:r>
      <w:r w:rsidRPr="00BF5AA5">
        <w:rPr>
          <w:rFonts w:ascii="Arial" w:hAnsi="Arial" w:cs="Arial"/>
          <w:b/>
        </w:rPr>
        <w:t>invited people to get in touch with him with any idea or proposals.</w:t>
      </w:r>
    </w:p>
    <w:p w14:paraId="4BB0E74E" w14:textId="77777777" w:rsidR="008305E9" w:rsidRPr="006B4C7A" w:rsidRDefault="008305E9" w:rsidP="008305E9">
      <w:pPr>
        <w:spacing w:after="0" w:line="240" w:lineRule="auto"/>
        <w:rPr>
          <w:rFonts w:ascii="Arial" w:hAnsi="Arial" w:cs="Arial"/>
          <w:bCs/>
          <w:sz w:val="24"/>
          <w:szCs w:val="24"/>
        </w:rPr>
      </w:pPr>
    </w:p>
    <w:p w14:paraId="5DF9EA58" w14:textId="77777777" w:rsidR="00F813AD" w:rsidRDefault="00F813AD" w:rsidP="00F15B70">
      <w:pPr>
        <w:spacing w:after="0" w:line="240" w:lineRule="auto"/>
        <w:rPr>
          <w:rFonts w:ascii="Arial" w:hAnsi="Arial" w:cs="Arial"/>
          <w:bCs/>
          <w:sz w:val="24"/>
          <w:szCs w:val="24"/>
        </w:rPr>
      </w:pPr>
    </w:p>
    <w:p w14:paraId="402D1BDA" w14:textId="77777777" w:rsidR="00F813AD" w:rsidRDefault="00F813AD" w:rsidP="00F15B70">
      <w:pPr>
        <w:spacing w:after="0" w:line="240" w:lineRule="auto"/>
        <w:rPr>
          <w:rFonts w:ascii="Arial" w:hAnsi="Arial" w:cs="Arial"/>
          <w:bCs/>
          <w:sz w:val="24"/>
          <w:szCs w:val="24"/>
        </w:rPr>
      </w:pPr>
    </w:p>
    <w:p w14:paraId="2BDBC60E" w14:textId="77777777" w:rsidR="00590D80" w:rsidRPr="006B4C7A" w:rsidRDefault="00590D80" w:rsidP="00513A02">
      <w:pPr>
        <w:pStyle w:val="ListParagraph"/>
        <w:rPr>
          <w:rFonts w:ascii="Arial" w:hAnsi="Arial" w:cs="Arial"/>
          <w:b/>
          <w:sz w:val="24"/>
          <w:szCs w:val="24"/>
        </w:rPr>
      </w:pPr>
    </w:p>
    <w:p w14:paraId="341645D5" w14:textId="6D7E0F20" w:rsidR="00C03A9F" w:rsidRPr="00BF5AA5" w:rsidRDefault="00C03A9F" w:rsidP="00E97BB0">
      <w:pPr>
        <w:pStyle w:val="ListParagraph"/>
        <w:numPr>
          <w:ilvl w:val="0"/>
          <w:numId w:val="19"/>
        </w:numPr>
        <w:spacing w:line="240" w:lineRule="auto"/>
        <w:ind w:left="426" w:hanging="426"/>
        <w:rPr>
          <w:rFonts w:ascii="Arial" w:hAnsi="Arial" w:cs="Arial"/>
          <w:b/>
          <w:sz w:val="24"/>
          <w:szCs w:val="24"/>
        </w:rPr>
      </w:pPr>
      <w:r w:rsidRPr="00D34F8F">
        <w:rPr>
          <w:rFonts w:ascii="Arial" w:hAnsi="Arial" w:cs="Arial"/>
          <w:b/>
          <w:sz w:val="24"/>
          <w:szCs w:val="24"/>
        </w:rPr>
        <w:t>Update on action plan</w:t>
      </w:r>
      <w:r w:rsidR="00D34F8F" w:rsidRPr="00D34F8F">
        <w:rPr>
          <w:rFonts w:ascii="Arial" w:hAnsi="Arial" w:cs="Arial"/>
          <w:b/>
          <w:sz w:val="24"/>
          <w:szCs w:val="24"/>
        </w:rPr>
        <w:t xml:space="preserve"> template </w:t>
      </w:r>
      <w:r w:rsidR="00D34F8F">
        <w:rPr>
          <w:rFonts w:ascii="Arial" w:hAnsi="Arial" w:cs="Arial"/>
          <w:b/>
          <w:sz w:val="24"/>
          <w:szCs w:val="24"/>
        </w:rPr>
        <w:t xml:space="preserve">- </w:t>
      </w:r>
      <w:r w:rsidRPr="00BF5AA5">
        <w:rPr>
          <w:rFonts w:ascii="Arial" w:hAnsi="Arial" w:cs="Arial"/>
          <w:b/>
          <w:sz w:val="24"/>
          <w:szCs w:val="24"/>
        </w:rPr>
        <w:t>Employment – Louise Aston</w:t>
      </w:r>
    </w:p>
    <w:p w14:paraId="0B4A049F" w14:textId="7C709BCC" w:rsidR="00F813AD" w:rsidRDefault="009937C1" w:rsidP="00C03A9F">
      <w:pPr>
        <w:spacing w:line="240" w:lineRule="auto"/>
        <w:rPr>
          <w:rFonts w:ascii="Arial" w:hAnsi="Arial" w:cs="Arial"/>
          <w:bCs/>
          <w:sz w:val="24"/>
          <w:szCs w:val="24"/>
        </w:rPr>
      </w:pPr>
      <w:r>
        <w:rPr>
          <w:rFonts w:ascii="Arial" w:hAnsi="Arial" w:cs="Arial"/>
          <w:bCs/>
          <w:sz w:val="24"/>
          <w:szCs w:val="24"/>
        </w:rPr>
        <w:lastRenderedPageBreak/>
        <w:t>L</w:t>
      </w:r>
      <w:r w:rsidR="003C56EE">
        <w:rPr>
          <w:rFonts w:ascii="Arial" w:hAnsi="Arial" w:cs="Arial"/>
          <w:bCs/>
          <w:sz w:val="24"/>
          <w:szCs w:val="24"/>
        </w:rPr>
        <w:t xml:space="preserve">A </w:t>
      </w:r>
      <w:r>
        <w:rPr>
          <w:rFonts w:ascii="Arial" w:hAnsi="Arial" w:cs="Arial"/>
          <w:bCs/>
          <w:sz w:val="24"/>
          <w:szCs w:val="24"/>
        </w:rPr>
        <w:t>said that the end of SPF funding is impacting them too</w:t>
      </w:r>
      <w:r w:rsidR="00A01E37">
        <w:rPr>
          <w:rFonts w:ascii="Arial" w:hAnsi="Arial" w:cs="Arial"/>
          <w:bCs/>
          <w:sz w:val="24"/>
          <w:szCs w:val="24"/>
        </w:rPr>
        <w:t>, and that there is funding uncertainty.</w:t>
      </w:r>
    </w:p>
    <w:p w14:paraId="30833D9E" w14:textId="021CA9B6" w:rsidR="00F813AD" w:rsidRDefault="00F813AD" w:rsidP="00C03A9F">
      <w:pPr>
        <w:spacing w:line="240" w:lineRule="auto"/>
        <w:rPr>
          <w:rFonts w:ascii="Arial" w:hAnsi="Arial" w:cs="Arial"/>
          <w:bCs/>
          <w:sz w:val="24"/>
          <w:szCs w:val="24"/>
        </w:rPr>
      </w:pPr>
      <w:r>
        <w:rPr>
          <w:rFonts w:ascii="Arial" w:hAnsi="Arial" w:cs="Arial"/>
          <w:bCs/>
          <w:sz w:val="24"/>
          <w:szCs w:val="24"/>
        </w:rPr>
        <w:t xml:space="preserve">Employment </w:t>
      </w:r>
      <w:r w:rsidR="003E4E5F">
        <w:rPr>
          <w:rFonts w:ascii="Arial" w:hAnsi="Arial" w:cs="Arial"/>
          <w:bCs/>
          <w:sz w:val="24"/>
          <w:szCs w:val="24"/>
        </w:rPr>
        <w:t xml:space="preserve">Team </w:t>
      </w:r>
      <w:r>
        <w:rPr>
          <w:rFonts w:ascii="Arial" w:hAnsi="Arial" w:cs="Arial"/>
          <w:bCs/>
          <w:sz w:val="24"/>
          <w:szCs w:val="24"/>
        </w:rPr>
        <w:t xml:space="preserve">looking at a </w:t>
      </w:r>
      <w:r w:rsidR="00BF0EE3">
        <w:rPr>
          <w:rFonts w:ascii="Arial" w:hAnsi="Arial" w:cs="Arial"/>
          <w:bCs/>
          <w:sz w:val="24"/>
          <w:szCs w:val="24"/>
        </w:rPr>
        <w:t xml:space="preserve">potential Meanwhile </w:t>
      </w:r>
      <w:r w:rsidR="003E4E5F">
        <w:rPr>
          <w:rFonts w:ascii="Arial" w:hAnsi="Arial" w:cs="Arial"/>
          <w:bCs/>
          <w:sz w:val="24"/>
          <w:szCs w:val="24"/>
        </w:rPr>
        <w:t xml:space="preserve">Space </w:t>
      </w:r>
      <w:r>
        <w:rPr>
          <w:rFonts w:ascii="Arial" w:hAnsi="Arial" w:cs="Arial"/>
          <w:bCs/>
          <w:sz w:val="24"/>
          <w:szCs w:val="24"/>
        </w:rPr>
        <w:t xml:space="preserve">in </w:t>
      </w:r>
      <w:r w:rsidR="00172FD4">
        <w:rPr>
          <w:rFonts w:ascii="Arial" w:hAnsi="Arial" w:cs="Arial"/>
          <w:bCs/>
          <w:sz w:val="24"/>
          <w:szCs w:val="24"/>
        </w:rPr>
        <w:t>Caerphilly and there has been a de</w:t>
      </w:r>
      <w:r w:rsidR="00BF0EE3">
        <w:rPr>
          <w:rFonts w:ascii="Arial" w:hAnsi="Arial" w:cs="Arial"/>
          <w:bCs/>
          <w:sz w:val="24"/>
          <w:szCs w:val="24"/>
        </w:rPr>
        <w:t>lay</w:t>
      </w:r>
      <w:r w:rsidR="00172FD4">
        <w:rPr>
          <w:rFonts w:ascii="Arial" w:hAnsi="Arial" w:cs="Arial"/>
          <w:bCs/>
          <w:sz w:val="24"/>
          <w:szCs w:val="24"/>
        </w:rPr>
        <w:t xml:space="preserve"> on this until after Christmas.</w:t>
      </w:r>
    </w:p>
    <w:p w14:paraId="510C15B5" w14:textId="627BB6A6" w:rsidR="00D34F8F" w:rsidRDefault="00172FD4" w:rsidP="00C03A9F">
      <w:pPr>
        <w:spacing w:line="240" w:lineRule="auto"/>
        <w:rPr>
          <w:rFonts w:ascii="Arial" w:hAnsi="Arial" w:cs="Arial"/>
          <w:bCs/>
          <w:sz w:val="24"/>
          <w:szCs w:val="24"/>
        </w:rPr>
      </w:pPr>
      <w:r>
        <w:rPr>
          <w:rFonts w:ascii="Arial" w:hAnsi="Arial" w:cs="Arial"/>
          <w:bCs/>
          <w:sz w:val="24"/>
          <w:szCs w:val="24"/>
        </w:rPr>
        <w:t xml:space="preserve">They are looking at extending the Meanwhile Space in </w:t>
      </w:r>
      <w:proofErr w:type="spellStart"/>
      <w:r>
        <w:rPr>
          <w:rFonts w:ascii="Arial" w:hAnsi="Arial" w:cs="Arial"/>
          <w:bCs/>
          <w:sz w:val="24"/>
          <w:szCs w:val="24"/>
        </w:rPr>
        <w:t>Bargoed</w:t>
      </w:r>
      <w:proofErr w:type="spellEnd"/>
      <w:r>
        <w:rPr>
          <w:rFonts w:ascii="Arial" w:hAnsi="Arial" w:cs="Arial"/>
          <w:bCs/>
          <w:sz w:val="24"/>
          <w:szCs w:val="24"/>
        </w:rPr>
        <w:t>.  They are talking to the landlord about options.</w:t>
      </w:r>
    </w:p>
    <w:p w14:paraId="36C96DB5" w14:textId="3C48B49A" w:rsidR="00F813AD" w:rsidRDefault="00172FD4" w:rsidP="00C03A9F">
      <w:pPr>
        <w:spacing w:line="240" w:lineRule="auto"/>
        <w:rPr>
          <w:rFonts w:ascii="Arial" w:hAnsi="Arial" w:cs="Arial"/>
          <w:bCs/>
          <w:sz w:val="24"/>
          <w:szCs w:val="24"/>
        </w:rPr>
      </w:pPr>
      <w:r>
        <w:rPr>
          <w:rFonts w:ascii="Arial" w:hAnsi="Arial" w:cs="Arial"/>
          <w:bCs/>
          <w:sz w:val="24"/>
          <w:szCs w:val="24"/>
        </w:rPr>
        <w:t xml:space="preserve">The Apprenticeship </w:t>
      </w:r>
      <w:r w:rsidR="003E4E5F">
        <w:rPr>
          <w:rFonts w:ascii="Arial" w:hAnsi="Arial" w:cs="Arial"/>
          <w:bCs/>
          <w:sz w:val="24"/>
          <w:szCs w:val="24"/>
        </w:rPr>
        <w:t xml:space="preserve">Working Group </w:t>
      </w:r>
      <w:r>
        <w:rPr>
          <w:rFonts w:ascii="Arial" w:hAnsi="Arial" w:cs="Arial"/>
          <w:bCs/>
          <w:sz w:val="24"/>
          <w:szCs w:val="24"/>
        </w:rPr>
        <w:t xml:space="preserve">had its </w:t>
      </w:r>
      <w:r w:rsidR="003E4E5F">
        <w:rPr>
          <w:rFonts w:ascii="Arial" w:hAnsi="Arial" w:cs="Arial"/>
          <w:bCs/>
          <w:sz w:val="24"/>
          <w:szCs w:val="24"/>
        </w:rPr>
        <w:t>inaugural</w:t>
      </w:r>
      <w:r>
        <w:rPr>
          <w:rFonts w:ascii="Arial" w:hAnsi="Arial" w:cs="Arial"/>
          <w:bCs/>
          <w:sz w:val="24"/>
          <w:szCs w:val="24"/>
        </w:rPr>
        <w:t xml:space="preserve"> meeting in September.  An attem</w:t>
      </w:r>
      <w:r w:rsidR="00B454DD">
        <w:rPr>
          <w:rFonts w:ascii="Arial" w:hAnsi="Arial" w:cs="Arial"/>
          <w:bCs/>
          <w:sz w:val="24"/>
          <w:szCs w:val="24"/>
        </w:rPr>
        <w:t>pt</w:t>
      </w:r>
      <w:r>
        <w:rPr>
          <w:rFonts w:ascii="Arial" w:hAnsi="Arial" w:cs="Arial"/>
          <w:bCs/>
          <w:sz w:val="24"/>
          <w:szCs w:val="24"/>
        </w:rPr>
        <w:t xml:space="preserve"> to arrange a subsequent meeting did not receive good take-up and there was </w:t>
      </w:r>
      <w:r w:rsidR="00B454DD">
        <w:rPr>
          <w:rFonts w:ascii="Arial" w:hAnsi="Arial" w:cs="Arial"/>
          <w:bCs/>
          <w:sz w:val="24"/>
          <w:szCs w:val="24"/>
        </w:rPr>
        <w:t>little feedback on the draft action plan that was distributed.  L</w:t>
      </w:r>
      <w:r w:rsidR="003C56EE">
        <w:rPr>
          <w:rFonts w:ascii="Arial" w:hAnsi="Arial" w:cs="Arial"/>
          <w:bCs/>
          <w:sz w:val="24"/>
          <w:szCs w:val="24"/>
        </w:rPr>
        <w:t>A</w:t>
      </w:r>
      <w:r w:rsidR="00B454DD">
        <w:rPr>
          <w:rFonts w:ascii="Arial" w:hAnsi="Arial" w:cs="Arial"/>
          <w:bCs/>
          <w:sz w:val="24"/>
          <w:szCs w:val="24"/>
        </w:rPr>
        <w:t xml:space="preserve"> said that </w:t>
      </w:r>
      <w:r w:rsidR="00BF0EE3">
        <w:rPr>
          <w:rFonts w:ascii="Arial" w:hAnsi="Arial" w:cs="Arial"/>
          <w:bCs/>
          <w:sz w:val="24"/>
          <w:szCs w:val="24"/>
        </w:rPr>
        <w:t xml:space="preserve">partners </w:t>
      </w:r>
      <w:r w:rsidR="00B454DD">
        <w:rPr>
          <w:rFonts w:ascii="Arial" w:hAnsi="Arial" w:cs="Arial"/>
          <w:bCs/>
          <w:sz w:val="24"/>
          <w:szCs w:val="24"/>
        </w:rPr>
        <w:t>need buy in to the apprenticeship sub</w:t>
      </w:r>
      <w:r w:rsidR="00BF0EE3">
        <w:rPr>
          <w:rFonts w:ascii="Arial" w:hAnsi="Arial" w:cs="Arial"/>
          <w:bCs/>
          <w:sz w:val="24"/>
          <w:szCs w:val="24"/>
        </w:rPr>
        <w:t>-</w:t>
      </w:r>
      <w:r w:rsidR="00B454DD">
        <w:rPr>
          <w:rFonts w:ascii="Arial" w:hAnsi="Arial" w:cs="Arial"/>
          <w:bCs/>
          <w:sz w:val="24"/>
          <w:szCs w:val="24"/>
        </w:rPr>
        <w:t>group</w:t>
      </w:r>
      <w:r w:rsidR="00BF0EE3">
        <w:rPr>
          <w:rFonts w:ascii="Arial" w:hAnsi="Arial" w:cs="Arial"/>
          <w:bCs/>
          <w:sz w:val="24"/>
          <w:szCs w:val="24"/>
        </w:rPr>
        <w:t xml:space="preserve"> for it to be successful</w:t>
      </w:r>
      <w:r w:rsidR="00B454DD">
        <w:rPr>
          <w:rFonts w:ascii="Arial" w:hAnsi="Arial" w:cs="Arial"/>
          <w:bCs/>
          <w:sz w:val="24"/>
          <w:szCs w:val="24"/>
        </w:rPr>
        <w:t>. The meeting was rearranged to next week.</w:t>
      </w:r>
    </w:p>
    <w:p w14:paraId="7FE68D71" w14:textId="2E6A8DD1" w:rsidR="00F813AD" w:rsidRDefault="00B454DD" w:rsidP="00C03A9F">
      <w:pPr>
        <w:spacing w:line="240" w:lineRule="auto"/>
        <w:rPr>
          <w:rFonts w:ascii="Arial" w:hAnsi="Arial" w:cs="Arial"/>
          <w:bCs/>
          <w:sz w:val="24"/>
          <w:szCs w:val="24"/>
        </w:rPr>
      </w:pPr>
      <w:r>
        <w:rPr>
          <w:rFonts w:ascii="Arial" w:hAnsi="Arial" w:cs="Arial"/>
          <w:bCs/>
          <w:sz w:val="24"/>
          <w:szCs w:val="24"/>
        </w:rPr>
        <w:t>L</w:t>
      </w:r>
      <w:r w:rsidR="003C56EE">
        <w:rPr>
          <w:rFonts w:ascii="Arial" w:hAnsi="Arial" w:cs="Arial"/>
          <w:bCs/>
          <w:sz w:val="24"/>
          <w:szCs w:val="24"/>
        </w:rPr>
        <w:t>A</w:t>
      </w:r>
      <w:r>
        <w:rPr>
          <w:rFonts w:ascii="Arial" w:hAnsi="Arial" w:cs="Arial"/>
          <w:bCs/>
          <w:sz w:val="24"/>
          <w:szCs w:val="24"/>
        </w:rPr>
        <w:t xml:space="preserve"> had a useful meeting with </w:t>
      </w:r>
      <w:r w:rsidR="003E4E5F">
        <w:rPr>
          <w:rFonts w:ascii="Arial" w:hAnsi="Arial" w:cs="Arial"/>
          <w:bCs/>
          <w:sz w:val="24"/>
          <w:szCs w:val="24"/>
        </w:rPr>
        <w:t xml:space="preserve">ABUHB </w:t>
      </w:r>
      <w:r>
        <w:rPr>
          <w:rFonts w:ascii="Arial" w:hAnsi="Arial" w:cs="Arial"/>
          <w:bCs/>
          <w:sz w:val="24"/>
          <w:szCs w:val="24"/>
        </w:rPr>
        <w:t>and hoped to work together on this agenda.</w:t>
      </w:r>
    </w:p>
    <w:p w14:paraId="5AC2E394" w14:textId="7B7B0BA3" w:rsidR="00F813AD" w:rsidRDefault="00B454DD" w:rsidP="00C03A9F">
      <w:pPr>
        <w:spacing w:line="240" w:lineRule="auto"/>
        <w:rPr>
          <w:rFonts w:ascii="Arial" w:hAnsi="Arial" w:cs="Arial"/>
          <w:bCs/>
          <w:sz w:val="24"/>
          <w:szCs w:val="24"/>
        </w:rPr>
      </w:pPr>
      <w:r>
        <w:rPr>
          <w:rFonts w:ascii="Arial" w:hAnsi="Arial" w:cs="Arial"/>
          <w:bCs/>
          <w:sz w:val="24"/>
          <w:szCs w:val="24"/>
        </w:rPr>
        <w:t xml:space="preserve">A place is </w:t>
      </w:r>
      <w:r w:rsidR="003E4E5F">
        <w:rPr>
          <w:rFonts w:ascii="Arial" w:hAnsi="Arial" w:cs="Arial"/>
          <w:bCs/>
          <w:sz w:val="24"/>
          <w:szCs w:val="24"/>
        </w:rPr>
        <w:t xml:space="preserve">funded </w:t>
      </w:r>
      <w:r>
        <w:rPr>
          <w:rFonts w:ascii="Arial" w:hAnsi="Arial" w:cs="Arial"/>
          <w:bCs/>
          <w:sz w:val="24"/>
          <w:szCs w:val="24"/>
        </w:rPr>
        <w:t>through Academ</w:t>
      </w:r>
      <w:r w:rsidR="00BF0EE3">
        <w:rPr>
          <w:rFonts w:ascii="Arial" w:hAnsi="Arial" w:cs="Arial"/>
          <w:bCs/>
          <w:sz w:val="24"/>
          <w:szCs w:val="24"/>
        </w:rPr>
        <w:t>y</w:t>
      </w:r>
      <w:r>
        <w:rPr>
          <w:rFonts w:ascii="Arial" w:hAnsi="Arial" w:cs="Arial"/>
          <w:bCs/>
          <w:sz w:val="24"/>
          <w:szCs w:val="24"/>
        </w:rPr>
        <w:t xml:space="preserve"> and that is working well but dependent on the level of future funding from SPF.</w:t>
      </w:r>
    </w:p>
    <w:p w14:paraId="6D24C9FE" w14:textId="77777777" w:rsidR="00B454DD" w:rsidRDefault="00B454DD" w:rsidP="00C03A9F">
      <w:pPr>
        <w:spacing w:line="240" w:lineRule="auto"/>
        <w:rPr>
          <w:rFonts w:ascii="Arial" w:hAnsi="Arial" w:cs="Arial"/>
          <w:bCs/>
          <w:sz w:val="24"/>
          <w:szCs w:val="24"/>
        </w:rPr>
      </w:pPr>
    </w:p>
    <w:p w14:paraId="028DBA52" w14:textId="469EAE79" w:rsidR="00F813AD" w:rsidRDefault="00F813AD" w:rsidP="00C03A9F">
      <w:pPr>
        <w:spacing w:line="240" w:lineRule="auto"/>
        <w:rPr>
          <w:rFonts w:ascii="Arial" w:hAnsi="Arial" w:cs="Arial"/>
          <w:bCs/>
          <w:sz w:val="24"/>
          <w:szCs w:val="24"/>
        </w:rPr>
      </w:pPr>
      <w:r>
        <w:rPr>
          <w:rFonts w:ascii="Arial" w:hAnsi="Arial" w:cs="Arial"/>
          <w:bCs/>
          <w:sz w:val="24"/>
          <w:szCs w:val="24"/>
        </w:rPr>
        <w:t>Empl</w:t>
      </w:r>
      <w:r w:rsidR="00343470">
        <w:rPr>
          <w:rFonts w:ascii="Arial" w:hAnsi="Arial" w:cs="Arial"/>
          <w:bCs/>
          <w:sz w:val="24"/>
          <w:szCs w:val="24"/>
        </w:rPr>
        <w:t xml:space="preserve">oyment </w:t>
      </w:r>
      <w:r w:rsidR="00BF0EE3">
        <w:rPr>
          <w:rFonts w:ascii="Arial" w:hAnsi="Arial" w:cs="Arial"/>
          <w:bCs/>
          <w:sz w:val="24"/>
          <w:szCs w:val="24"/>
        </w:rPr>
        <w:t>for</w:t>
      </w:r>
      <w:r w:rsidR="00343470">
        <w:rPr>
          <w:rFonts w:ascii="Arial" w:hAnsi="Arial" w:cs="Arial"/>
          <w:bCs/>
          <w:sz w:val="24"/>
          <w:szCs w:val="24"/>
        </w:rPr>
        <w:t xml:space="preserve"> over 50s is in progress.  L</w:t>
      </w:r>
      <w:r w:rsidR="003C56EE">
        <w:rPr>
          <w:rFonts w:ascii="Arial" w:hAnsi="Arial" w:cs="Arial"/>
          <w:bCs/>
          <w:sz w:val="24"/>
          <w:szCs w:val="24"/>
        </w:rPr>
        <w:t>A</w:t>
      </w:r>
      <w:r w:rsidR="00343470">
        <w:rPr>
          <w:rFonts w:ascii="Arial" w:hAnsi="Arial" w:cs="Arial"/>
          <w:bCs/>
          <w:sz w:val="24"/>
          <w:szCs w:val="24"/>
        </w:rPr>
        <w:t xml:space="preserve"> has met with Rob</w:t>
      </w:r>
      <w:r w:rsidR="00BF0EE3">
        <w:rPr>
          <w:rFonts w:ascii="Arial" w:hAnsi="Arial" w:cs="Arial"/>
          <w:bCs/>
          <w:sz w:val="24"/>
          <w:szCs w:val="24"/>
        </w:rPr>
        <w:t xml:space="preserve"> Hill,</w:t>
      </w:r>
      <w:r w:rsidR="003630A5">
        <w:rPr>
          <w:rFonts w:ascii="Arial" w:hAnsi="Arial" w:cs="Arial"/>
          <w:bCs/>
          <w:sz w:val="24"/>
          <w:szCs w:val="24"/>
        </w:rPr>
        <w:t xml:space="preserve"> the Age Friendly Officer at Caerphilly Council, and with Adam Sadler</w:t>
      </w:r>
      <w:r w:rsidR="003E4E5F">
        <w:rPr>
          <w:rFonts w:ascii="Arial" w:hAnsi="Arial" w:cs="Arial"/>
          <w:bCs/>
          <w:sz w:val="24"/>
          <w:szCs w:val="24"/>
        </w:rPr>
        <w:t xml:space="preserve">, the Principal Business Development </w:t>
      </w:r>
      <w:proofErr w:type="gramStart"/>
      <w:r w:rsidR="003E4E5F">
        <w:rPr>
          <w:rFonts w:ascii="Arial" w:hAnsi="Arial" w:cs="Arial"/>
          <w:bCs/>
          <w:sz w:val="24"/>
          <w:szCs w:val="24"/>
        </w:rPr>
        <w:t xml:space="preserve">Officer </w:t>
      </w:r>
      <w:r w:rsidR="003630A5">
        <w:rPr>
          <w:rFonts w:ascii="Arial" w:hAnsi="Arial" w:cs="Arial"/>
          <w:bCs/>
          <w:sz w:val="24"/>
          <w:szCs w:val="24"/>
        </w:rPr>
        <w:t>.</w:t>
      </w:r>
      <w:proofErr w:type="gramEnd"/>
    </w:p>
    <w:p w14:paraId="223C6A6C" w14:textId="15C92BEB" w:rsidR="00D74A16" w:rsidRDefault="00D74A16" w:rsidP="00C03A9F">
      <w:pPr>
        <w:spacing w:line="240" w:lineRule="auto"/>
        <w:rPr>
          <w:rFonts w:ascii="Arial" w:hAnsi="Arial" w:cs="Arial"/>
          <w:bCs/>
          <w:sz w:val="24"/>
          <w:szCs w:val="24"/>
        </w:rPr>
      </w:pPr>
      <w:r>
        <w:rPr>
          <w:rFonts w:ascii="Arial" w:hAnsi="Arial" w:cs="Arial"/>
          <w:bCs/>
          <w:sz w:val="24"/>
          <w:szCs w:val="24"/>
        </w:rPr>
        <w:t>R</w:t>
      </w:r>
      <w:r w:rsidR="003C56EE">
        <w:rPr>
          <w:rFonts w:ascii="Arial" w:hAnsi="Arial" w:cs="Arial"/>
          <w:bCs/>
          <w:sz w:val="24"/>
          <w:szCs w:val="24"/>
        </w:rPr>
        <w:t xml:space="preserve">H </w:t>
      </w:r>
      <w:r w:rsidR="003630A5">
        <w:rPr>
          <w:rFonts w:ascii="Arial" w:hAnsi="Arial" w:cs="Arial"/>
          <w:bCs/>
          <w:sz w:val="24"/>
          <w:szCs w:val="24"/>
        </w:rPr>
        <w:t xml:space="preserve">said that he has talked to the </w:t>
      </w:r>
      <w:proofErr w:type="spellStart"/>
      <w:proofErr w:type="gramStart"/>
      <w:r w:rsidR="003630A5">
        <w:rPr>
          <w:rFonts w:ascii="Arial" w:hAnsi="Arial" w:cs="Arial"/>
          <w:bCs/>
          <w:sz w:val="24"/>
          <w:szCs w:val="24"/>
        </w:rPr>
        <w:t>Hwbs</w:t>
      </w:r>
      <w:proofErr w:type="spellEnd"/>
      <w:proofErr w:type="gramEnd"/>
      <w:r w:rsidR="003630A5">
        <w:rPr>
          <w:rFonts w:ascii="Arial" w:hAnsi="Arial" w:cs="Arial"/>
          <w:bCs/>
          <w:sz w:val="24"/>
          <w:szCs w:val="24"/>
        </w:rPr>
        <w:t xml:space="preserve"> and they are keen to have the Employment Team to do their road shows to target the over 50s.  He stated that he is working to get Caerphilly </w:t>
      </w:r>
      <w:r w:rsidR="003E4E5F">
        <w:rPr>
          <w:rFonts w:ascii="Arial" w:hAnsi="Arial" w:cs="Arial"/>
          <w:bCs/>
          <w:sz w:val="24"/>
          <w:szCs w:val="24"/>
        </w:rPr>
        <w:t xml:space="preserve">CBC </w:t>
      </w:r>
      <w:r w:rsidR="003630A5">
        <w:rPr>
          <w:rFonts w:ascii="Arial" w:hAnsi="Arial" w:cs="Arial"/>
          <w:bCs/>
          <w:sz w:val="24"/>
          <w:szCs w:val="24"/>
        </w:rPr>
        <w:t xml:space="preserve">recognised as Age Friendly before working with businesses to become Age Friendly accredited. </w:t>
      </w:r>
    </w:p>
    <w:p w14:paraId="6DD96D86" w14:textId="7B5DD715" w:rsidR="003630A5" w:rsidRDefault="00D74A16" w:rsidP="00C03A9F">
      <w:pPr>
        <w:spacing w:line="240" w:lineRule="auto"/>
        <w:rPr>
          <w:rFonts w:ascii="Arial" w:hAnsi="Arial" w:cs="Arial"/>
          <w:bCs/>
          <w:sz w:val="24"/>
          <w:szCs w:val="24"/>
        </w:rPr>
      </w:pPr>
      <w:r>
        <w:rPr>
          <w:rFonts w:ascii="Arial" w:hAnsi="Arial" w:cs="Arial"/>
          <w:bCs/>
          <w:sz w:val="24"/>
          <w:szCs w:val="24"/>
        </w:rPr>
        <w:t xml:space="preserve">Transport – </w:t>
      </w:r>
      <w:r w:rsidR="003630A5">
        <w:rPr>
          <w:rFonts w:ascii="Arial" w:hAnsi="Arial" w:cs="Arial"/>
          <w:bCs/>
          <w:sz w:val="24"/>
          <w:szCs w:val="24"/>
        </w:rPr>
        <w:t xml:space="preserve">There is a need to meet </w:t>
      </w:r>
      <w:r>
        <w:rPr>
          <w:rFonts w:ascii="Arial" w:hAnsi="Arial" w:cs="Arial"/>
          <w:bCs/>
          <w:sz w:val="24"/>
          <w:szCs w:val="24"/>
        </w:rPr>
        <w:t xml:space="preserve">with </w:t>
      </w:r>
      <w:r w:rsidR="003630A5">
        <w:rPr>
          <w:rFonts w:ascii="Arial" w:hAnsi="Arial" w:cs="Arial"/>
          <w:bCs/>
          <w:sz w:val="24"/>
          <w:szCs w:val="24"/>
        </w:rPr>
        <w:t>C</w:t>
      </w:r>
      <w:r>
        <w:rPr>
          <w:rFonts w:ascii="Arial" w:hAnsi="Arial" w:cs="Arial"/>
          <w:bCs/>
          <w:sz w:val="24"/>
          <w:szCs w:val="24"/>
        </w:rPr>
        <w:t xml:space="preserve">ommunity </w:t>
      </w:r>
      <w:r w:rsidR="003630A5">
        <w:rPr>
          <w:rFonts w:ascii="Arial" w:hAnsi="Arial" w:cs="Arial"/>
          <w:bCs/>
          <w:sz w:val="24"/>
          <w:szCs w:val="24"/>
        </w:rPr>
        <w:t>T</w:t>
      </w:r>
      <w:r>
        <w:rPr>
          <w:rFonts w:ascii="Arial" w:hAnsi="Arial" w:cs="Arial"/>
          <w:bCs/>
          <w:sz w:val="24"/>
          <w:szCs w:val="24"/>
        </w:rPr>
        <w:t xml:space="preserve">ransport </w:t>
      </w:r>
      <w:r w:rsidR="003630A5">
        <w:rPr>
          <w:rFonts w:ascii="Arial" w:hAnsi="Arial" w:cs="Arial"/>
          <w:bCs/>
          <w:sz w:val="24"/>
          <w:szCs w:val="24"/>
        </w:rPr>
        <w:t>W</w:t>
      </w:r>
      <w:r>
        <w:rPr>
          <w:rFonts w:ascii="Arial" w:hAnsi="Arial" w:cs="Arial"/>
          <w:bCs/>
          <w:sz w:val="24"/>
          <w:szCs w:val="24"/>
        </w:rPr>
        <w:t>ales colleagues</w:t>
      </w:r>
      <w:r w:rsidR="003630A5">
        <w:rPr>
          <w:rFonts w:ascii="Arial" w:hAnsi="Arial" w:cs="Arial"/>
          <w:bCs/>
          <w:sz w:val="24"/>
          <w:szCs w:val="24"/>
        </w:rPr>
        <w:t>.  L</w:t>
      </w:r>
      <w:r w:rsidR="003C56EE">
        <w:rPr>
          <w:rFonts w:ascii="Arial" w:hAnsi="Arial" w:cs="Arial"/>
          <w:bCs/>
          <w:sz w:val="24"/>
          <w:szCs w:val="24"/>
        </w:rPr>
        <w:t>A</w:t>
      </w:r>
      <w:r w:rsidR="003630A5">
        <w:rPr>
          <w:rFonts w:ascii="Arial" w:hAnsi="Arial" w:cs="Arial"/>
          <w:bCs/>
          <w:sz w:val="24"/>
          <w:szCs w:val="24"/>
        </w:rPr>
        <w:t xml:space="preserve"> has met with Emma and had initial </w:t>
      </w:r>
      <w:proofErr w:type="gramStart"/>
      <w:r w:rsidR="003630A5">
        <w:rPr>
          <w:rFonts w:ascii="Arial" w:hAnsi="Arial" w:cs="Arial"/>
          <w:bCs/>
          <w:sz w:val="24"/>
          <w:szCs w:val="24"/>
        </w:rPr>
        <w:t>conversations</w:t>
      </w:r>
      <w:proofErr w:type="gramEnd"/>
      <w:r w:rsidR="003630A5">
        <w:rPr>
          <w:rFonts w:ascii="Arial" w:hAnsi="Arial" w:cs="Arial"/>
          <w:bCs/>
          <w:sz w:val="24"/>
          <w:szCs w:val="24"/>
        </w:rPr>
        <w:t xml:space="preserve"> but the bottom line is that </w:t>
      </w:r>
      <w:r w:rsidR="003A7CE7">
        <w:rPr>
          <w:rFonts w:ascii="Arial" w:hAnsi="Arial" w:cs="Arial"/>
          <w:bCs/>
          <w:sz w:val="24"/>
          <w:szCs w:val="24"/>
        </w:rPr>
        <w:t xml:space="preserve">this is </w:t>
      </w:r>
      <w:proofErr w:type="spellStart"/>
      <w:r w:rsidR="003A7CE7">
        <w:rPr>
          <w:rFonts w:ascii="Arial" w:hAnsi="Arial" w:cs="Arial"/>
          <w:bCs/>
          <w:sz w:val="24"/>
          <w:szCs w:val="24"/>
        </w:rPr>
        <w:t>outwith</w:t>
      </w:r>
      <w:proofErr w:type="spellEnd"/>
      <w:r w:rsidR="003A7CE7">
        <w:rPr>
          <w:rFonts w:ascii="Arial" w:hAnsi="Arial" w:cs="Arial"/>
          <w:bCs/>
          <w:sz w:val="24"/>
          <w:szCs w:val="24"/>
        </w:rPr>
        <w:t xml:space="preserve"> the scope of Caerphilly Council.  </w:t>
      </w:r>
      <w:r w:rsidR="00C64430">
        <w:rPr>
          <w:rFonts w:ascii="Arial" w:hAnsi="Arial" w:cs="Arial"/>
          <w:bCs/>
          <w:sz w:val="24"/>
          <w:szCs w:val="24"/>
        </w:rPr>
        <w:t>T</w:t>
      </w:r>
      <w:r w:rsidR="003A7CE7">
        <w:rPr>
          <w:rFonts w:ascii="Arial" w:hAnsi="Arial" w:cs="Arial"/>
          <w:bCs/>
          <w:sz w:val="24"/>
          <w:szCs w:val="24"/>
        </w:rPr>
        <w:t>he</w:t>
      </w:r>
      <w:r w:rsidR="003C56EE">
        <w:rPr>
          <w:rFonts w:ascii="Arial" w:hAnsi="Arial" w:cs="Arial"/>
          <w:bCs/>
          <w:sz w:val="24"/>
          <w:szCs w:val="24"/>
        </w:rPr>
        <w:t xml:space="preserve"> </w:t>
      </w:r>
      <w:r w:rsidR="003E4E5F">
        <w:rPr>
          <w:rFonts w:ascii="Arial" w:hAnsi="Arial" w:cs="Arial"/>
          <w:bCs/>
          <w:sz w:val="24"/>
          <w:szCs w:val="24"/>
        </w:rPr>
        <w:t>Bus Bill</w:t>
      </w:r>
      <w:r w:rsidR="003A7CE7">
        <w:rPr>
          <w:rFonts w:ascii="Arial" w:hAnsi="Arial" w:cs="Arial"/>
          <w:bCs/>
          <w:sz w:val="24"/>
          <w:szCs w:val="24"/>
        </w:rPr>
        <w:t xml:space="preserve"> has been included in the Welsh Government legislative programme, but we need more of an update on this.  Heather D said that if a </w:t>
      </w:r>
      <w:r w:rsidR="003E4E5F">
        <w:rPr>
          <w:rFonts w:ascii="Arial" w:hAnsi="Arial" w:cs="Arial"/>
          <w:bCs/>
          <w:sz w:val="24"/>
          <w:szCs w:val="24"/>
        </w:rPr>
        <w:t>Bus Bill</w:t>
      </w:r>
      <w:r w:rsidR="003A7CE7">
        <w:rPr>
          <w:rFonts w:ascii="Arial" w:hAnsi="Arial" w:cs="Arial"/>
          <w:bCs/>
          <w:sz w:val="24"/>
          <w:szCs w:val="24"/>
        </w:rPr>
        <w:t xml:space="preserve"> is </w:t>
      </w:r>
      <w:proofErr w:type="gramStart"/>
      <w:r w:rsidR="003A7CE7">
        <w:rPr>
          <w:rFonts w:ascii="Arial" w:hAnsi="Arial" w:cs="Arial"/>
          <w:bCs/>
          <w:sz w:val="24"/>
          <w:szCs w:val="24"/>
        </w:rPr>
        <w:t>coming</w:t>
      </w:r>
      <w:proofErr w:type="gramEnd"/>
      <w:r w:rsidR="003A7CE7">
        <w:rPr>
          <w:rFonts w:ascii="Arial" w:hAnsi="Arial" w:cs="Arial"/>
          <w:bCs/>
          <w:sz w:val="24"/>
          <w:szCs w:val="24"/>
        </w:rPr>
        <w:t xml:space="preserve"> we need to put th</w:t>
      </w:r>
      <w:r w:rsidR="00C64430">
        <w:rPr>
          <w:rFonts w:ascii="Arial" w:hAnsi="Arial" w:cs="Arial"/>
          <w:bCs/>
          <w:sz w:val="24"/>
          <w:szCs w:val="24"/>
        </w:rPr>
        <w:t xml:space="preserve">e Transport action </w:t>
      </w:r>
      <w:r w:rsidR="003A7CE7">
        <w:rPr>
          <w:rFonts w:ascii="Arial" w:hAnsi="Arial" w:cs="Arial"/>
          <w:bCs/>
          <w:sz w:val="24"/>
          <w:szCs w:val="24"/>
        </w:rPr>
        <w:t>on hold until we know what it means in practice</w:t>
      </w:r>
      <w:r w:rsidR="00746185">
        <w:rPr>
          <w:rFonts w:ascii="Arial" w:hAnsi="Arial" w:cs="Arial"/>
          <w:bCs/>
          <w:sz w:val="24"/>
          <w:szCs w:val="24"/>
        </w:rPr>
        <w:t xml:space="preserve">.  There may be work that can be done around active travel. </w:t>
      </w:r>
    </w:p>
    <w:p w14:paraId="328FC36C" w14:textId="7912919D" w:rsidR="00D04F44" w:rsidRDefault="00D04F44" w:rsidP="00C03A9F">
      <w:pPr>
        <w:spacing w:line="240" w:lineRule="auto"/>
        <w:rPr>
          <w:rFonts w:ascii="Arial" w:hAnsi="Arial" w:cs="Arial"/>
          <w:bCs/>
          <w:sz w:val="24"/>
          <w:szCs w:val="24"/>
        </w:rPr>
      </w:pPr>
      <w:r>
        <w:rPr>
          <w:rFonts w:ascii="Arial" w:hAnsi="Arial" w:cs="Arial"/>
          <w:bCs/>
          <w:sz w:val="24"/>
          <w:szCs w:val="24"/>
        </w:rPr>
        <w:t xml:space="preserve">Paul Cooke </w:t>
      </w:r>
      <w:r w:rsidR="00746185">
        <w:rPr>
          <w:rFonts w:ascii="Arial" w:hAnsi="Arial" w:cs="Arial"/>
          <w:bCs/>
          <w:sz w:val="24"/>
          <w:szCs w:val="24"/>
        </w:rPr>
        <w:t>said that transport and travel is in the 2050 decarbonisation strategy.  This is a high</w:t>
      </w:r>
      <w:r w:rsidR="00154950">
        <w:rPr>
          <w:rFonts w:ascii="Arial" w:hAnsi="Arial" w:cs="Arial"/>
          <w:bCs/>
          <w:sz w:val="24"/>
          <w:szCs w:val="24"/>
        </w:rPr>
        <w:t>-</w:t>
      </w:r>
      <w:r w:rsidR="00746185">
        <w:rPr>
          <w:rFonts w:ascii="Arial" w:hAnsi="Arial" w:cs="Arial"/>
          <w:bCs/>
          <w:sz w:val="24"/>
          <w:szCs w:val="24"/>
        </w:rPr>
        <w:t xml:space="preserve">level document and is </w:t>
      </w:r>
      <w:r w:rsidR="00154950">
        <w:rPr>
          <w:rFonts w:ascii="Arial" w:hAnsi="Arial" w:cs="Arial"/>
          <w:bCs/>
          <w:sz w:val="24"/>
          <w:szCs w:val="24"/>
        </w:rPr>
        <w:t xml:space="preserve">a </w:t>
      </w:r>
      <w:r w:rsidR="00746185">
        <w:rPr>
          <w:rFonts w:ascii="Arial" w:hAnsi="Arial" w:cs="Arial"/>
          <w:bCs/>
          <w:sz w:val="24"/>
          <w:szCs w:val="24"/>
        </w:rPr>
        <w:t xml:space="preserve">strategy, not an action plan. </w:t>
      </w:r>
      <w:r w:rsidR="00154950">
        <w:rPr>
          <w:rFonts w:ascii="Arial" w:hAnsi="Arial" w:cs="Arial"/>
          <w:bCs/>
          <w:sz w:val="24"/>
          <w:szCs w:val="24"/>
        </w:rPr>
        <w:t xml:space="preserve">The actions that arise will be what can be done locally and could include lobbying on the </w:t>
      </w:r>
      <w:r w:rsidR="003E4E5F">
        <w:rPr>
          <w:rFonts w:ascii="Arial" w:hAnsi="Arial" w:cs="Arial"/>
          <w:bCs/>
          <w:sz w:val="24"/>
          <w:szCs w:val="24"/>
        </w:rPr>
        <w:t>Bus Bill.</w:t>
      </w:r>
      <w:r w:rsidR="00154950">
        <w:rPr>
          <w:rFonts w:ascii="Arial" w:hAnsi="Arial" w:cs="Arial"/>
          <w:bCs/>
          <w:sz w:val="24"/>
          <w:szCs w:val="24"/>
        </w:rPr>
        <w:t xml:space="preserve"> L</w:t>
      </w:r>
      <w:r w:rsidR="003C56EE">
        <w:rPr>
          <w:rFonts w:ascii="Arial" w:hAnsi="Arial" w:cs="Arial"/>
          <w:bCs/>
          <w:sz w:val="24"/>
          <w:szCs w:val="24"/>
        </w:rPr>
        <w:t>A</w:t>
      </w:r>
      <w:r w:rsidR="00154950">
        <w:rPr>
          <w:rFonts w:ascii="Arial" w:hAnsi="Arial" w:cs="Arial"/>
          <w:bCs/>
          <w:sz w:val="24"/>
          <w:szCs w:val="24"/>
        </w:rPr>
        <w:t xml:space="preserve"> said they have talked of a cycling scheme for employability.  She stated that the three workstreams of decarbonisation, employability and the town centre are all linked. </w:t>
      </w:r>
    </w:p>
    <w:p w14:paraId="2A6B03A0" w14:textId="19325A93" w:rsidR="00BE1197" w:rsidRDefault="00154950" w:rsidP="00C03A9F">
      <w:pPr>
        <w:spacing w:line="240" w:lineRule="auto"/>
        <w:rPr>
          <w:rFonts w:ascii="Arial" w:hAnsi="Arial" w:cs="Arial"/>
          <w:bCs/>
          <w:sz w:val="24"/>
          <w:szCs w:val="24"/>
        </w:rPr>
      </w:pPr>
      <w:r>
        <w:rPr>
          <w:rFonts w:ascii="Arial" w:hAnsi="Arial" w:cs="Arial"/>
          <w:bCs/>
          <w:sz w:val="24"/>
          <w:szCs w:val="24"/>
        </w:rPr>
        <w:t>Support with childcare. L</w:t>
      </w:r>
      <w:r w:rsidR="003C56EE">
        <w:rPr>
          <w:rFonts w:ascii="Arial" w:hAnsi="Arial" w:cs="Arial"/>
          <w:bCs/>
          <w:sz w:val="24"/>
          <w:szCs w:val="24"/>
        </w:rPr>
        <w:t>A</w:t>
      </w:r>
      <w:r>
        <w:rPr>
          <w:rFonts w:ascii="Arial" w:hAnsi="Arial" w:cs="Arial"/>
          <w:bCs/>
          <w:sz w:val="24"/>
          <w:szCs w:val="24"/>
        </w:rPr>
        <w:t xml:space="preserve"> has met with Sarah </w:t>
      </w:r>
      <w:r w:rsidR="00C64430">
        <w:rPr>
          <w:rFonts w:ascii="Arial" w:hAnsi="Arial" w:cs="Arial"/>
          <w:bCs/>
          <w:sz w:val="24"/>
          <w:szCs w:val="24"/>
        </w:rPr>
        <w:t>Mutch</w:t>
      </w:r>
      <w:r>
        <w:rPr>
          <w:rFonts w:ascii="Arial" w:hAnsi="Arial" w:cs="Arial"/>
          <w:bCs/>
          <w:sz w:val="24"/>
          <w:szCs w:val="24"/>
        </w:rPr>
        <w:t xml:space="preserve"> to make sure that parents get enough information, and it was felt that the work already</w:t>
      </w:r>
      <w:r w:rsidR="00C64430">
        <w:rPr>
          <w:rFonts w:ascii="Arial" w:hAnsi="Arial" w:cs="Arial"/>
          <w:bCs/>
          <w:sz w:val="24"/>
          <w:szCs w:val="24"/>
        </w:rPr>
        <w:t xml:space="preserve"> being undertaken means that this action is being met.</w:t>
      </w:r>
      <w:r>
        <w:rPr>
          <w:rFonts w:ascii="Arial" w:hAnsi="Arial" w:cs="Arial"/>
          <w:bCs/>
          <w:sz w:val="24"/>
          <w:szCs w:val="24"/>
        </w:rPr>
        <w:t xml:space="preserve">  </w:t>
      </w:r>
    </w:p>
    <w:p w14:paraId="06A1B28E" w14:textId="748F8FCF" w:rsidR="00BE1197" w:rsidRDefault="00154950" w:rsidP="00C03A9F">
      <w:pPr>
        <w:spacing w:line="240" w:lineRule="auto"/>
        <w:rPr>
          <w:rFonts w:ascii="Arial" w:hAnsi="Arial" w:cs="Arial"/>
          <w:bCs/>
          <w:sz w:val="24"/>
          <w:szCs w:val="24"/>
        </w:rPr>
      </w:pPr>
      <w:r>
        <w:rPr>
          <w:rFonts w:ascii="Arial" w:hAnsi="Arial" w:cs="Arial"/>
          <w:bCs/>
          <w:sz w:val="24"/>
          <w:szCs w:val="24"/>
        </w:rPr>
        <w:t>Green employment opportun</w:t>
      </w:r>
      <w:r w:rsidR="00C64430">
        <w:rPr>
          <w:rFonts w:ascii="Arial" w:hAnsi="Arial" w:cs="Arial"/>
          <w:bCs/>
          <w:sz w:val="24"/>
          <w:szCs w:val="24"/>
        </w:rPr>
        <w:t>i</w:t>
      </w:r>
      <w:r>
        <w:rPr>
          <w:rFonts w:ascii="Arial" w:hAnsi="Arial" w:cs="Arial"/>
          <w:bCs/>
          <w:sz w:val="24"/>
          <w:szCs w:val="24"/>
        </w:rPr>
        <w:t xml:space="preserve">ties.  Paul </w:t>
      </w:r>
      <w:r w:rsidR="003E4E5F">
        <w:rPr>
          <w:rFonts w:ascii="Arial" w:hAnsi="Arial" w:cs="Arial"/>
          <w:bCs/>
          <w:sz w:val="24"/>
          <w:szCs w:val="24"/>
        </w:rPr>
        <w:t>C</w:t>
      </w:r>
      <w:r w:rsidR="003C56EE">
        <w:rPr>
          <w:rFonts w:ascii="Arial" w:hAnsi="Arial" w:cs="Arial"/>
          <w:bCs/>
          <w:sz w:val="24"/>
          <w:szCs w:val="24"/>
        </w:rPr>
        <w:t>ooke</w:t>
      </w:r>
      <w:r w:rsidR="003E4E5F">
        <w:rPr>
          <w:rFonts w:ascii="Arial" w:hAnsi="Arial" w:cs="Arial"/>
          <w:bCs/>
          <w:sz w:val="24"/>
          <w:szCs w:val="24"/>
        </w:rPr>
        <w:t xml:space="preserve"> </w:t>
      </w:r>
      <w:r>
        <w:rPr>
          <w:rFonts w:ascii="Arial" w:hAnsi="Arial" w:cs="Arial"/>
          <w:bCs/>
          <w:sz w:val="24"/>
          <w:szCs w:val="24"/>
        </w:rPr>
        <w:t xml:space="preserve">mentioned that the </w:t>
      </w:r>
      <w:r w:rsidR="003E4E5F">
        <w:rPr>
          <w:rFonts w:ascii="Arial" w:hAnsi="Arial" w:cs="Arial"/>
          <w:bCs/>
          <w:sz w:val="24"/>
          <w:szCs w:val="24"/>
        </w:rPr>
        <w:t xml:space="preserve">Employment Team </w:t>
      </w:r>
      <w:r>
        <w:rPr>
          <w:rFonts w:ascii="Arial" w:hAnsi="Arial" w:cs="Arial"/>
          <w:bCs/>
          <w:sz w:val="24"/>
          <w:szCs w:val="24"/>
        </w:rPr>
        <w:t xml:space="preserve">links with the </w:t>
      </w:r>
      <w:r w:rsidR="003E4E5F">
        <w:rPr>
          <w:rFonts w:ascii="Arial" w:hAnsi="Arial" w:cs="Arial"/>
          <w:bCs/>
          <w:sz w:val="24"/>
          <w:szCs w:val="24"/>
        </w:rPr>
        <w:t>Net Zero Strategy</w:t>
      </w:r>
      <w:r>
        <w:rPr>
          <w:rFonts w:ascii="Arial" w:hAnsi="Arial" w:cs="Arial"/>
          <w:bCs/>
          <w:sz w:val="24"/>
          <w:szCs w:val="24"/>
        </w:rPr>
        <w:t>.  This will be impacted by SPF funding in terms of what we can do.</w:t>
      </w:r>
    </w:p>
    <w:p w14:paraId="00CC3FB8" w14:textId="5A1EAF58" w:rsidR="00D56BF8" w:rsidRDefault="0092782D" w:rsidP="00C03A9F">
      <w:pPr>
        <w:spacing w:line="240" w:lineRule="auto"/>
        <w:rPr>
          <w:rFonts w:ascii="Arial" w:hAnsi="Arial" w:cs="Arial"/>
          <w:bCs/>
          <w:sz w:val="24"/>
          <w:szCs w:val="24"/>
        </w:rPr>
      </w:pPr>
      <w:r>
        <w:rPr>
          <w:rFonts w:ascii="Arial" w:hAnsi="Arial" w:cs="Arial"/>
          <w:bCs/>
          <w:sz w:val="24"/>
          <w:szCs w:val="24"/>
        </w:rPr>
        <w:lastRenderedPageBreak/>
        <w:t>Heather D</w:t>
      </w:r>
      <w:r w:rsidR="003C56EE">
        <w:rPr>
          <w:rFonts w:ascii="Arial" w:hAnsi="Arial" w:cs="Arial"/>
          <w:bCs/>
          <w:sz w:val="24"/>
          <w:szCs w:val="24"/>
        </w:rPr>
        <w:t>elonnette</w:t>
      </w:r>
      <w:r>
        <w:rPr>
          <w:rFonts w:ascii="Arial" w:hAnsi="Arial" w:cs="Arial"/>
          <w:bCs/>
          <w:sz w:val="24"/>
          <w:szCs w:val="24"/>
        </w:rPr>
        <w:t xml:space="preserve"> said that the green skills agenda will feed into the </w:t>
      </w:r>
      <w:r w:rsidR="00942095">
        <w:rPr>
          <w:rFonts w:ascii="Arial" w:hAnsi="Arial" w:cs="Arial"/>
          <w:bCs/>
          <w:sz w:val="24"/>
          <w:szCs w:val="24"/>
        </w:rPr>
        <w:t>Net Zero Strategy</w:t>
      </w:r>
      <w:r>
        <w:rPr>
          <w:rFonts w:ascii="Arial" w:hAnsi="Arial" w:cs="Arial"/>
          <w:bCs/>
          <w:sz w:val="24"/>
          <w:szCs w:val="24"/>
        </w:rPr>
        <w:t xml:space="preserve">. </w:t>
      </w:r>
      <w:r w:rsidR="00942095">
        <w:rPr>
          <w:rFonts w:ascii="Arial" w:hAnsi="Arial" w:cs="Arial"/>
          <w:bCs/>
          <w:sz w:val="24"/>
          <w:szCs w:val="24"/>
        </w:rPr>
        <w:t>It’s</w:t>
      </w:r>
      <w:r>
        <w:rPr>
          <w:rFonts w:ascii="Arial" w:hAnsi="Arial" w:cs="Arial"/>
          <w:bCs/>
          <w:sz w:val="24"/>
          <w:szCs w:val="24"/>
        </w:rPr>
        <w:t xml:space="preserve"> about what all partners can do, not just CCBC, so there need to be conversations with other partners on meeting the workstreams.   </w:t>
      </w:r>
    </w:p>
    <w:p w14:paraId="0B1A41ED" w14:textId="1841188E" w:rsidR="00A268E6" w:rsidRDefault="0092782D" w:rsidP="00C03A9F">
      <w:pPr>
        <w:spacing w:line="240" w:lineRule="auto"/>
        <w:rPr>
          <w:rFonts w:ascii="Arial" w:hAnsi="Arial" w:cs="Arial"/>
          <w:bCs/>
          <w:sz w:val="24"/>
          <w:szCs w:val="24"/>
        </w:rPr>
      </w:pPr>
      <w:r>
        <w:rPr>
          <w:rFonts w:ascii="Arial" w:hAnsi="Arial" w:cs="Arial"/>
          <w:bCs/>
          <w:sz w:val="24"/>
          <w:szCs w:val="24"/>
        </w:rPr>
        <w:t>L</w:t>
      </w:r>
      <w:r w:rsidR="003C56EE">
        <w:rPr>
          <w:rFonts w:ascii="Arial" w:hAnsi="Arial" w:cs="Arial"/>
          <w:bCs/>
          <w:sz w:val="24"/>
          <w:szCs w:val="24"/>
        </w:rPr>
        <w:t>A</w:t>
      </w:r>
      <w:r>
        <w:rPr>
          <w:rFonts w:ascii="Arial" w:hAnsi="Arial" w:cs="Arial"/>
          <w:bCs/>
          <w:sz w:val="24"/>
          <w:szCs w:val="24"/>
        </w:rPr>
        <w:t xml:space="preserve"> and </w:t>
      </w:r>
      <w:r w:rsidRPr="00C64430">
        <w:rPr>
          <w:rFonts w:ascii="Arial" w:hAnsi="Arial" w:cs="Arial"/>
          <w:bCs/>
          <w:sz w:val="24"/>
          <w:szCs w:val="24"/>
        </w:rPr>
        <w:t>Emma</w:t>
      </w:r>
      <w:r>
        <w:rPr>
          <w:rFonts w:ascii="Arial" w:hAnsi="Arial" w:cs="Arial"/>
          <w:bCs/>
          <w:sz w:val="24"/>
          <w:szCs w:val="24"/>
        </w:rPr>
        <w:t xml:space="preserve"> on to meet on green skills. </w:t>
      </w:r>
    </w:p>
    <w:p w14:paraId="24E1CB09" w14:textId="4B96BD3B" w:rsidR="0092782D" w:rsidRDefault="0092782D" w:rsidP="00C03A9F">
      <w:pPr>
        <w:spacing w:line="240" w:lineRule="auto"/>
        <w:rPr>
          <w:rFonts w:ascii="Arial" w:hAnsi="Arial" w:cs="Arial"/>
          <w:bCs/>
          <w:sz w:val="24"/>
          <w:szCs w:val="24"/>
        </w:rPr>
      </w:pPr>
      <w:r>
        <w:rPr>
          <w:rFonts w:ascii="Arial" w:hAnsi="Arial" w:cs="Arial"/>
          <w:bCs/>
          <w:sz w:val="24"/>
          <w:szCs w:val="24"/>
        </w:rPr>
        <w:t xml:space="preserve">Jayne Carter asked how we encourage people to get into more specialist green skill areas. Louise stated that people need certification for green skills, and this has been problematic for higher qualifications.  For example, one already needs to be an electrician or plumber and then gain a relevant green skill certificate.  </w:t>
      </w:r>
    </w:p>
    <w:p w14:paraId="2210F01A" w14:textId="70E669A1" w:rsidR="00A268E6" w:rsidRPr="00E26379" w:rsidRDefault="00A268E6" w:rsidP="00C03A9F">
      <w:pPr>
        <w:spacing w:line="240" w:lineRule="auto"/>
        <w:rPr>
          <w:rFonts w:ascii="Arial" w:hAnsi="Arial" w:cs="Arial"/>
          <w:b/>
          <w:sz w:val="24"/>
          <w:szCs w:val="24"/>
        </w:rPr>
      </w:pPr>
      <w:r>
        <w:rPr>
          <w:rFonts w:ascii="Arial" w:hAnsi="Arial" w:cs="Arial"/>
          <w:bCs/>
          <w:sz w:val="24"/>
          <w:szCs w:val="24"/>
        </w:rPr>
        <w:t xml:space="preserve">Jayne </w:t>
      </w:r>
      <w:r w:rsidR="0092782D">
        <w:rPr>
          <w:rFonts w:ascii="Arial" w:hAnsi="Arial" w:cs="Arial"/>
          <w:bCs/>
          <w:sz w:val="24"/>
          <w:szCs w:val="24"/>
        </w:rPr>
        <w:t xml:space="preserve">said that they still have apprenticeships in NRW. </w:t>
      </w:r>
      <w:r w:rsidR="00E26379">
        <w:rPr>
          <w:rFonts w:ascii="Arial" w:hAnsi="Arial" w:cs="Arial"/>
          <w:bCs/>
          <w:sz w:val="24"/>
          <w:szCs w:val="24"/>
        </w:rPr>
        <w:t xml:space="preserve"> </w:t>
      </w:r>
    </w:p>
    <w:p w14:paraId="3ED54F14" w14:textId="33890C62" w:rsidR="00B81645" w:rsidRDefault="00E26379" w:rsidP="00C03A9F">
      <w:pPr>
        <w:spacing w:line="240" w:lineRule="auto"/>
        <w:rPr>
          <w:rFonts w:ascii="Arial" w:hAnsi="Arial" w:cs="Arial"/>
          <w:bCs/>
          <w:sz w:val="24"/>
          <w:szCs w:val="24"/>
        </w:rPr>
      </w:pPr>
      <w:r>
        <w:rPr>
          <w:rFonts w:ascii="Arial" w:hAnsi="Arial" w:cs="Arial"/>
          <w:bCs/>
          <w:sz w:val="24"/>
          <w:szCs w:val="24"/>
        </w:rPr>
        <w:t xml:space="preserve">Jayne asked about working with people with protected characteristics. Louise said that they work with everyone, and, for example, work with DWP re workshops for those who are 50 plus and work with </w:t>
      </w:r>
      <w:r w:rsidR="00942095">
        <w:rPr>
          <w:rFonts w:ascii="Arial" w:hAnsi="Arial" w:cs="Arial"/>
          <w:bCs/>
          <w:sz w:val="24"/>
          <w:szCs w:val="24"/>
        </w:rPr>
        <w:t xml:space="preserve">the Autistic Society </w:t>
      </w:r>
      <w:r>
        <w:rPr>
          <w:rFonts w:ascii="Arial" w:hAnsi="Arial" w:cs="Arial"/>
          <w:bCs/>
          <w:sz w:val="24"/>
          <w:szCs w:val="24"/>
        </w:rPr>
        <w:t xml:space="preserve">regarding people who are ND. </w:t>
      </w:r>
    </w:p>
    <w:p w14:paraId="0F31D6DF" w14:textId="77777777" w:rsidR="00D34F8F" w:rsidRDefault="00D34F8F" w:rsidP="00C03A9F">
      <w:pPr>
        <w:spacing w:line="240" w:lineRule="auto"/>
        <w:rPr>
          <w:rFonts w:ascii="Arial" w:hAnsi="Arial" w:cs="Arial"/>
          <w:b/>
          <w:sz w:val="24"/>
          <w:szCs w:val="24"/>
        </w:rPr>
      </w:pPr>
    </w:p>
    <w:p w14:paraId="30556504" w14:textId="2C12C91E" w:rsidR="00FE0365" w:rsidRDefault="006E35E5" w:rsidP="00D34F8F">
      <w:pPr>
        <w:spacing w:line="240" w:lineRule="auto"/>
        <w:rPr>
          <w:rFonts w:ascii="Arial" w:hAnsi="Arial" w:cs="Arial"/>
          <w:b/>
          <w:sz w:val="24"/>
          <w:szCs w:val="24"/>
        </w:rPr>
      </w:pPr>
      <w:r w:rsidRPr="006B4C7A">
        <w:rPr>
          <w:rFonts w:ascii="Arial" w:hAnsi="Arial" w:cs="Arial"/>
          <w:b/>
          <w:sz w:val="24"/>
          <w:szCs w:val="24"/>
        </w:rPr>
        <w:t xml:space="preserve">Action – </w:t>
      </w:r>
      <w:r w:rsidR="00C64430">
        <w:rPr>
          <w:rFonts w:ascii="Arial" w:hAnsi="Arial" w:cs="Arial"/>
          <w:b/>
          <w:sz w:val="24"/>
          <w:szCs w:val="24"/>
        </w:rPr>
        <w:t>L</w:t>
      </w:r>
      <w:r w:rsidR="003C56EE">
        <w:rPr>
          <w:rFonts w:ascii="Arial" w:hAnsi="Arial" w:cs="Arial"/>
          <w:b/>
          <w:sz w:val="24"/>
          <w:szCs w:val="24"/>
        </w:rPr>
        <w:t>A</w:t>
      </w:r>
      <w:r w:rsidR="00C64430">
        <w:rPr>
          <w:rFonts w:ascii="Arial" w:hAnsi="Arial" w:cs="Arial"/>
          <w:b/>
          <w:sz w:val="24"/>
          <w:szCs w:val="24"/>
        </w:rPr>
        <w:t xml:space="preserve"> to send Jane Roberts Waite information on apprenticeship activities. </w:t>
      </w:r>
    </w:p>
    <w:p w14:paraId="17DF6DD5" w14:textId="0F38B270" w:rsidR="00451C12" w:rsidRPr="006B4C7A" w:rsidRDefault="00451C12" w:rsidP="00D34F8F">
      <w:pPr>
        <w:spacing w:line="240" w:lineRule="auto"/>
        <w:rPr>
          <w:rFonts w:ascii="Arial" w:hAnsi="Arial" w:cs="Arial"/>
          <w:bCs/>
          <w:sz w:val="24"/>
          <w:szCs w:val="24"/>
        </w:rPr>
      </w:pPr>
      <w:r>
        <w:rPr>
          <w:rFonts w:ascii="Arial" w:hAnsi="Arial" w:cs="Arial"/>
          <w:b/>
          <w:sz w:val="24"/>
          <w:szCs w:val="24"/>
        </w:rPr>
        <w:t xml:space="preserve">Louise and Emma </w:t>
      </w:r>
      <w:r w:rsidRPr="00451C12">
        <w:rPr>
          <w:rFonts w:ascii="Arial" w:hAnsi="Arial" w:cs="Arial"/>
          <w:b/>
          <w:bCs/>
          <w:sz w:val="24"/>
          <w:szCs w:val="24"/>
        </w:rPr>
        <w:t>Davies-MacIntosh to meet on green skills</w:t>
      </w:r>
      <w:r w:rsidR="00942095">
        <w:rPr>
          <w:rFonts w:ascii="Arial" w:hAnsi="Arial" w:cs="Arial"/>
          <w:b/>
          <w:bCs/>
          <w:sz w:val="24"/>
          <w:szCs w:val="24"/>
        </w:rPr>
        <w:t>.</w:t>
      </w:r>
    </w:p>
    <w:p w14:paraId="33C195C9" w14:textId="77777777" w:rsidR="0001195D" w:rsidRPr="006B4C7A" w:rsidRDefault="0001195D" w:rsidP="00C03A9F">
      <w:pPr>
        <w:spacing w:line="240" w:lineRule="auto"/>
        <w:rPr>
          <w:rFonts w:ascii="Arial" w:hAnsi="Arial" w:cs="Arial"/>
          <w:bCs/>
          <w:sz w:val="24"/>
          <w:szCs w:val="24"/>
        </w:rPr>
      </w:pPr>
    </w:p>
    <w:p w14:paraId="0A6EDD04" w14:textId="3D5D6228" w:rsidR="00C03A9F" w:rsidRPr="00BF5AA5" w:rsidRDefault="00C03A9F" w:rsidP="00E97BB0">
      <w:pPr>
        <w:pStyle w:val="ListParagraph"/>
        <w:keepNext/>
        <w:widowControl w:val="0"/>
        <w:numPr>
          <w:ilvl w:val="0"/>
          <w:numId w:val="19"/>
        </w:numPr>
        <w:spacing w:line="240" w:lineRule="auto"/>
        <w:ind w:left="284" w:hanging="284"/>
        <w:rPr>
          <w:rFonts w:ascii="Arial" w:hAnsi="Arial" w:cs="Arial"/>
          <w:b/>
          <w:sz w:val="24"/>
          <w:szCs w:val="24"/>
        </w:rPr>
      </w:pPr>
      <w:r w:rsidRPr="00BF5AA5">
        <w:rPr>
          <w:rFonts w:ascii="Arial" w:hAnsi="Arial" w:cs="Arial"/>
          <w:b/>
          <w:sz w:val="24"/>
          <w:szCs w:val="24"/>
        </w:rPr>
        <w:t>Decarbonisation – Paul Cooke</w:t>
      </w:r>
    </w:p>
    <w:p w14:paraId="6C3D1383" w14:textId="77777777" w:rsidR="00513A02" w:rsidRPr="006B4C7A" w:rsidRDefault="00513A02" w:rsidP="00513A02">
      <w:pPr>
        <w:pStyle w:val="ListParagraph"/>
        <w:rPr>
          <w:rFonts w:ascii="Arial" w:hAnsi="Arial" w:cs="Arial"/>
          <w:b/>
          <w:sz w:val="24"/>
          <w:szCs w:val="24"/>
        </w:rPr>
      </w:pPr>
    </w:p>
    <w:p w14:paraId="1D22484E" w14:textId="72159F90" w:rsidR="00F54543" w:rsidRDefault="00E26379" w:rsidP="00E1555E">
      <w:pPr>
        <w:pStyle w:val="ListParagraph"/>
        <w:ind w:left="0"/>
        <w:rPr>
          <w:rFonts w:ascii="Arial" w:hAnsi="Arial" w:cs="Arial"/>
          <w:bCs/>
          <w:sz w:val="24"/>
          <w:szCs w:val="24"/>
        </w:rPr>
      </w:pPr>
      <w:r>
        <w:rPr>
          <w:rFonts w:ascii="Arial" w:hAnsi="Arial" w:cs="Arial"/>
          <w:bCs/>
          <w:sz w:val="24"/>
          <w:szCs w:val="24"/>
        </w:rPr>
        <w:t xml:space="preserve">Paul Cooke said that the </w:t>
      </w:r>
      <w:r w:rsidR="00F54543">
        <w:rPr>
          <w:rFonts w:ascii="Arial" w:hAnsi="Arial" w:cs="Arial"/>
          <w:bCs/>
          <w:sz w:val="24"/>
          <w:szCs w:val="24"/>
        </w:rPr>
        <w:t xml:space="preserve">2050 strategy </w:t>
      </w:r>
      <w:r>
        <w:rPr>
          <w:rFonts w:ascii="Arial" w:hAnsi="Arial" w:cs="Arial"/>
          <w:bCs/>
          <w:sz w:val="24"/>
          <w:szCs w:val="24"/>
        </w:rPr>
        <w:t xml:space="preserve">is </w:t>
      </w:r>
      <w:r w:rsidR="00F54543">
        <w:rPr>
          <w:rFonts w:ascii="Arial" w:hAnsi="Arial" w:cs="Arial"/>
          <w:bCs/>
          <w:sz w:val="24"/>
          <w:szCs w:val="24"/>
        </w:rPr>
        <w:t>separate from 2030 requirement to be net zero.</w:t>
      </w:r>
      <w:r w:rsidR="003C56EE">
        <w:rPr>
          <w:rFonts w:ascii="Arial" w:hAnsi="Arial" w:cs="Arial"/>
          <w:bCs/>
          <w:sz w:val="24"/>
          <w:szCs w:val="24"/>
        </w:rPr>
        <w:t xml:space="preserve"> </w:t>
      </w:r>
      <w:r w:rsidR="00942095">
        <w:rPr>
          <w:rFonts w:ascii="Arial" w:hAnsi="Arial" w:cs="Arial"/>
          <w:bCs/>
          <w:sz w:val="24"/>
          <w:szCs w:val="24"/>
        </w:rPr>
        <w:t>For example</w:t>
      </w:r>
      <w:r w:rsidR="003C56EE">
        <w:rPr>
          <w:rFonts w:ascii="Arial" w:hAnsi="Arial" w:cs="Arial"/>
          <w:bCs/>
          <w:sz w:val="24"/>
          <w:szCs w:val="24"/>
        </w:rPr>
        <w:t>,</w:t>
      </w:r>
      <w:r w:rsidR="00942095">
        <w:rPr>
          <w:rFonts w:ascii="Arial" w:hAnsi="Arial" w:cs="Arial"/>
          <w:bCs/>
          <w:sz w:val="24"/>
          <w:szCs w:val="24"/>
        </w:rPr>
        <w:t xml:space="preserve"> the </w:t>
      </w:r>
      <w:proofErr w:type="gramStart"/>
      <w:r w:rsidR="00942095">
        <w:rPr>
          <w:rFonts w:ascii="Arial" w:hAnsi="Arial" w:cs="Arial"/>
          <w:bCs/>
          <w:sz w:val="24"/>
          <w:szCs w:val="24"/>
        </w:rPr>
        <w:t xml:space="preserve">team </w:t>
      </w:r>
      <w:r w:rsidR="00F54543">
        <w:rPr>
          <w:rFonts w:ascii="Arial" w:hAnsi="Arial" w:cs="Arial"/>
          <w:bCs/>
          <w:sz w:val="24"/>
          <w:szCs w:val="24"/>
        </w:rPr>
        <w:t xml:space="preserve"> are</w:t>
      </w:r>
      <w:proofErr w:type="gramEnd"/>
      <w:r w:rsidR="00F54543">
        <w:rPr>
          <w:rFonts w:ascii="Arial" w:hAnsi="Arial" w:cs="Arial"/>
          <w:bCs/>
          <w:sz w:val="24"/>
          <w:szCs w:val="24"/>
        </w:rPr>
        <w:t xml:space="preserve"> working with Jeff </w:t>
      </w:r>
      <w:r w:rsidR="00C64430">
        <w:rPr>
          <w:rFonts w:ascii="Arial" w:hAnsi="Arial" w:cs="Arial"/>
          <w:bCs/>
          <w:sz w:val="24"/>
          <w:szCs w:val="24"/>
        </w:rPr>
        <w:t>Reynolds</w:t>
      </w:r>
      <w:r w:rsidR="00021B3E">
        <w:rPr>
          <w:rFonts w:ascii="Arial" w:hAnsi="Arial" w:cs="Arial"/>
          <w:bCs/>
          <w:sz w:val="24"/>
          <w:szCs w:val="24"/>
        </w:rPr>
        <w:t xml:space="preserve"> </w:t>
      </w:r>
      <w:r w:rsidR="00F54543">
        <w:rPr>
          <w:rFonts w:ascii="Arial" w:hAnsi="Arial" w:cs="Arial"/>
          <w:bCs/>
          <w:sz w:val="24"/>
          <w:szCs w:val="24"/>
        </w:rPr>
        <w:t xml:space="preserve">to </w:t>
      </w:r>
      <w:r w:rsidR="00021B3E">
        <w:rPr>
          <w:rFonts w:ascii="Arial" w:hAnsi="Arial" w:cs="Arial"/>
          <w:bCs/>
          <w:sz w:val="24"/>
          <w:szCs w:val="24"/>
        </w:rPr>
        <w:t xml:space="preserve">influence the new development at the Wellbeing Hwb. </w:t>
      </w:r>
    </w:p>
    <w:p w14:paraId="5C0C995D" w14:textId="77777777" w:rsidR="00F54543" w:rsidRDefault="00F54543" w:rsidP="00E1555E">
      <w:pPr>
        <w:pStyle w:val="ListParagraph"/>
        <w:ind w:left="0"/>
        <w:rPr>
          <w:rFonts w:ascii="Arial" w:hAnsi="Arial" w:cs="Arial"/>
          <w:bCs/>
          <w:sz w:val="24"/>
          <w:szCs w:val="24"/>
        </w:rPr>
      </w:pPr>
    </w:p>
    <w:p w14:paraId="2AE2C620" w14:textId="72DCCF79" w:rsidR="00F54543" w:rsidRDefault="00F54543" w:rsidP="00E1555E">
      <w:pPr>
        <w:pStyle w:val="ListParagraph"/>
        <w:ind w:left="0"/>
        <w:rPr>
          <w:rFonts w:ascii="Arial" w:hAnsi="Arial" w:cs="Arial"/>
          <w:bCs/>
          <w:sz w:val="24"/>
          <w:szCs w:val="24"/>
        </w:rPr>
      </w:pPr>
      <w:r>
        <w:rPr>
          <w:rFonts w:ascii="Arial" w:hAnsi="Arial" w:cs="Arial"/>
          <w:bCs/>
          <w:sz w:val="24"/>
          <w:szCs w:val="24"/>
        </w:rPr>
        <w:t>The aim i</w:t>
      </w:r>
      <w:r w:rsidR="00021B3E">
        <w:rPr>
          <w:rFonts w:ascii="Arial" w:hAnsi="Arial" w:cs="Arial"/>
          <w:bCs/>
          <w:sz w:val="24"/>
          <w:szCs w:val="24"/>
        </w:rPr>
        <w:t xml:space="preserve">s </w:t>
      </w:r>
      <w:r>
        <w:rPr>
          <w:rFonts w:ascii="Arial" w:hAnsi="Arial" w:cs="Arial"/>
          <w:bCs/>
          <w:sz w:val="24"/>
          <w:szCs w:val="24"/>
        </w:rPr>
        <w:t>to write the st</w:t>
      </w:r>
      <w:r w:rsidR="00021B3E">
        <w:rPr>
          <w:rFonts w:ascii="Arial" w:hAnsi="Arial" w:cs="Arial"/>
          <w:bCs/>
          <w:sz w:val="24"/>
          <w:szCs w:val="24"/>
        </w:rPr>
        <w:t xml:space="preserve">rategy for </w:t>
      </w:r>
      <w:r>
        <w:rPr>
          <w:rFonts w:ascii="Arial" w:hAnsi="Arial" w:cs="Arial"/>
          <w:bCs/>
          <w:sz w:val="24"/>
          <w:szCs w:val="24"/>
        </w:rPr>
        <w:t xml:space="preserve">2050 by </w:t>
      </w:r>
      <w:r w:rsidR="00021B3E">
        <w:rPr>
          <w:rFonts w:ascii="Arial" w:hAnsi="Arial" w:cs="Arial"/>
          <w:bCs/>
          <w:sz w:val="24"/>
          <w:szCs w:val="24"/>
        </w:rPr>
        <w:t>M</w:t>
      </w:r>
      <w:r>
        <w:rPr>
          <w:rFonts w:ascii="Arial" w:hAnsi="Arial" w:cs="Arial"/>
          <w:bCs/>
          <w:sz w:val="24"/>
          <w:szCs w:val="24"/>
        </w:rPr>
        <w:t xml:space="preserve">arch 2025. </w:t>
      </w:r>
      <w:r w:rsidR="00942095">
        <w:rPr>
          <w:rFonts w:ascii="Arial" w:hAnsi="Arial" w:cs="Arial"/>
          <w:bCs/>
          <w:sz w:val="24"/>
          <w:szCs w:val="24"/>
        </w:rPr>
        <w:t>There is</w:t>
      </w:r>
      <w:r w:rsidR="00021B3E">
        <w:rPr>
          <w:rFonts w:ascii="Arial" w:hAnsi="Arial" w:cs="Arial"/>
          <w:bCs/>
          <w:sz w:val="24"/>
          <w:szCs w:val="24"/>
        </w:rPr>
        <w:t xml:space="preserve"> a</w:t>
      </w:r>
      <w:r>
        <w:rPr>
          <w:rFonts w:ascii="Arial" w:hAnsi="Arial" w:cs="Arial"/>
          <w:bCs/>
          <w:sz w:val="24"/>
          <w:szCs w:val="24"/>
        </w:rPr>
        <w:t xml:space="preserve"> </w:t>
      </w:r>
      <w:r w:rsidR="00021B3E">
        <w:rPr>
          <w:rFonts w:ascii="Arial" w:hAnsi="Arial" w:cs="Arial"/>
          <w:bCs/>
          <w:sz w:val="24"/>
          <w:szCs w:val="24"/>
        </w:rPr>
        <w:t>T</w:t>
      </w:r>
      <w:r>
        <w:rPr>
          <w:rFonts w:ascii="Arial" w:hAnsi="Arial" w:cs="Arial"/>
          <w:bCs/>
          <w:sz w:val="24"/>
          <w:szCs w:val="24"/>
        </w:rPr>
        <w:t xml:space="preserve">ask and </w:t>
      </w:r>
      <w:r w:rsidR="00021B3E">
        <w:rPr>
          <w:rFonts w:ascii="Arial" w:hAnsi="Arial" w:cs="Arial"/>
          <w:bCs/>
          <w:sz w:val="24"/>
          <w:szCs w:val="24"/>
        </w:rPr>
        <w:t>F</w:t>
      </w:r>
      <w:r>
        <w:rPr>
          <w:rFonts w:ascii="Arial" w:hAnsi="Arial" w:cs="Arial"/>
          <w:bCs/>
          <w:sz w:val="24"/>
          <w:szCs w:val="24"/>
        </w:rPr>
        <w:t>inish gro</w:t>
      </w:r>
      <w:r w:rsidR="00021B3E">
        <w:rPr>
          <w:rFonts w:ascii="Arial" w:hAnsi="Arial" w:cs="Arial"/>
          <w:bCs/>
          <w:sz w:val="24"/>
          <w:szCs w:val="24"/>
        </w:rPr>
        <w:t>up, with all partners involved</w:t>
      </w:r>
      <w:r w:rsidR="00942095">
        <w:rPr>
          <w:rFonts w:ascii="Arial" w:hAnsi="Arial" w:cs="Arial"/>
          <w:bCs/>
          <w:sz w:val="24"/>
          <w:szCs w:val="24"/>
        </w:rPr>
        <w:t>,</w:t>
      </w:r>
      <w:r w:rsidR="00021B3E">
        <w:rPr>
          <w:rFonts w:ascii="Arial" w:hAnsi="Arial" w:cs="Arial"/>
          <w:bCs/>
          <w:sz w:val="24"/>
          <w:szCs w:val="24"/>
        </w:rPr>
        <w:t xml:space="preserve"> and TFW and Cardiff Capital City Region involved in writing chapters. The structure and the chapters of the strategy are set.</w:t>
      </w:r>
    </w:p>
    <w:p w14:paraId="0F2CD2F7" w14:textId="77777777" w:rsidR="00F54543" w:rsidRDefault="00F54543" w:rsidP="00E1555E">
      <w:pPr>
        <w:pStyle w:val="ListParagraph"/>
        <w:ind w:left="0"/>
        <w:rPr>
          <w:rFonts w:ascii="Arial" w:hAnsi="Arial" w:cs="Arial"/>
          <w:bCs/>
          <w:sz w:val="24"/>
          <w:szCs w:val="24"/>
        </w:rPr>
      </w:pPr>
    </w:p>
    <w:p w14:paraId="49AAF5C2" w14:textId="1C1045E0" w:rsidR="006C131D" w:rsidRDefault="00021B3E" w:rsidP="00E1555E">
      <w:pPr>
        <w:pStyle w:val="ListParagraph"/>
        <w:ind w:left="0"/>
        <w:rPr>
          <w:rFonts w:ascii="Arial" w:hAnsi="Arial" w:cs="Arial"/>
          <w:bCs/>
          <w:sz w:val="24"/>
          <w:szCs w:val="24"/>
        </w:rPr>
      </w:pPr>
      <w:r>
        <w:rPr>
          <w:rFonts w:ascii="Arial" w:hAnsi="Arial" w:cs="Arial"/>
          <w:bCs/>
          <w:sz w:val="24"/>
          <w:szCs w:val="24"/>
        </w:rPr>
        <w:t xml:space="preserve">There was a </w:t>
      </w:r>
      <w:r w:rsidR="00942095">
        <w:rPr>
          <w:rFonts w:ascii="Arial" w:hAnsi="Arial" w:cs="Arial"/>
          <w:bCs/>
          <w:sz w:val="24"/>
          <w:szCs w:val="24"/>
        </w:rPr>
        <w:t xml:space="preserve">consultation </w:t>
      </w:r>
      <w:r>
        <w:rPr>
          <w:rFonts w:ascii="Arial" w:hAnsi="Arial" w:cs="Arial"/>
          <w:bCs/>
          <w:sz w:val="24"/>
          <w:szCs w:val="24"/>
        </w:rPr>
        <w:t xml:space="preserve">meeting in September </w:t>
      </w:r>
      <w:r w:rsidR="00F54543">
        <w:rPr>
          <w:rFonts w:ascii="Arial" w:hAnsi="Arial" w:cs="Arial"/>
          <w:bCs/>
          <w:sz w:val="24"/>
          <w:szCs w:val="24"/>
        </w:rPr>
        <w:t>with residents in at Ty P</w:t>
      </w:r>
      <w:r w:rsidR="00862121">
        <w:rPr>
          <w:rFonts w:ascii="Arial" w:hAnsi="Arial" w:cs="Arial"/>
          <w:bCs/>
          <w:sz w:val="24"/>
          <w:szCs w:val="24"/>
        </w:rPr>
        <w:t>e</w:t>
      </w:r>
      <w:r w:rsidR="00F54543">
        <w:rPr>
          <w:rFonts w:ascii="Arial" w:hAnsi="Arial" w:cs="Arial"/>
          <w:bCs/>
          <w:sz w:val="24"/>
          <w:szCs w:val="24"/>
        </w:rPr>
        <w:t xml:space="preserve">nallta </w:t>
      </w:r>
      <w:r w:rsidR="00862121">
        <w:rPr>
          <w:rFonts w:ascii="Arial" w:hAnsi="Arial" w:cs="Arial"/>
          <w:bCs/>
          <w:sz w:val="24"/>
          <w:szCs w:val="24"/>
        </w:rPr>
        <w:t xml:space="preserve">which is feeding into the draft. </w:t>
      </w:r>
    </w:p>
    <w:p w14:paraId="1606B922" w14:textId="77777777" w:rsidR="006C131D" w:rsidRDefault="006C131D" w:rsidP="00E1555E">
      <w:pPr>
        <w:pStyle w:val="ListParagraph"/>
        <w:ind w:left="0"/>
        <w:rPr>
          <w:rFonts w:ascii="Arial" w:hAnsi="Arial" w:cs="Arial"/>
          <w:bCs/>
          <w:sz w:val="24"/>
          <w:szCs w:val="24"/>
        </w:rPr>
      </w:pPr>
    </w:p>
    <w:p w14:paraId="6F39376F" w14:textId="14DEAF2C" w:rsidR="00862121" w:rsidRDefault="00862121" w:rsidP="00E1555E">
      <w:pPr>
        <w:pStyle w:val="ListParagraph"/>
        <w:ind w:left="0"/>
        <w:rPr>
          <w:rFonts w:ascii="Arial" w:hAnsi="Arial" w:cs="Arial"/>
          <w:bCs/>
          <w:sz w:val="24"/>
          <w:szCs w:val="24"/>
        </w:rPr>
      </w:pPr>
      <w:r>
        <w:rPr>
          <w:rFonts w:ascii="Arial" w:hAnsi="Arial" w:cs="Arial"/>
          <w:bCs/>
          <w:sz w:val="24"/>
          <w:szCs w:val="24"/>
        </w:rPr>
        <w:t>P</w:t>
      </w:r>
      <w:r w:rsidR="003C56EE">
        <w:rPr>
          <w:rFonts w:ascii="Arial" w:hAnsi="Arial" w:cs="Arial"/>
          <w:bCs/>
          <w:sz w:val="24"/>
          <w:szCs w:val="24"/>
        </w:rPr>
        <w:t>C</w:t>
      </w:r>
      <w:r>
        <w:rPr>
          <w:rFonts w:ascii="Arial" w:hAnsi="Arial" w:cs="Arial"/>
          <w:bCs/>
          <w:sz w:val="24"/>
          <w:szCs w:val="24"/>
        </w:rPr>
        <w:t xml:space="preserve"> said that he was confident that they would have a draft to start consulting on in February, with the document being finalised in March 2025.  </w:t>
      </w:r>
    </w:p>
    <w:p w14:paraId="7358A307" w14:textId="28E20322" w:rsidR="006C131D" w:rsidRDefault="00862121" w:rsidP="00E1555E">
      <w:pPr>
        <w:pStyle w:val="ListParagraph"/>
        <w:ind w:left="0"/>
        <w:rPr>
          <w:rFonts w:ascii="Arial" w:hAnsi="Arial" w:cs="Arial"/>
          <w:bCs/>
          <w:sz w:val="24"/>
          <w:szCs w:val="24"/>
        </w:rPr>
      </w:pPr>
      <w:r>
        <w:rPr>
          <w:rFonts w:ascii="Arial" w:hAnsi="Arial" w:cs="Arial"/>
          <w:bCs/>
          <w:sz w:val="24"/>
          <w:szCs w:val="24"/>
        </w:rPr>
        <w:t>P</w:t>
      </w:r>
      <w:r w:rsidR="003C56EE">
        <w:rPr>
          <w:rFonts w:ascii="Arial" w:hAnsi="Arial" w:cs="Arial"/>
          <w:bCs/>
          <w:sz w:val="24"/>
          <w:szCs w:val="24"/>
        </w:rPr>
        <w:t>C</w:t>
      </w:r>
      <w:r>
        <w:rPr>
          <w:rFonts w:ascii="Arial" w:hAnsi="Arial" w:cs="Arial"/>
          <w:bCs/>
          <w:sz w:val="24"/>
          <w:szCs w:val="24"/>
        </w:rPr>
        <w:t xml:space="preserve"> said that the felt the </w:t>
      </w:r>
      <w:r w:rsidR="006C131D">
        <w:rPr>
          <w:rFonts w:ascii="Arial" w:hAnsi="Arial" w:cs="Arial"/>
          <w:bCs/>
          <w:sz w:val="24"/>
          <w:szCs w:val="24"/>
        </w:rPr>
        <w:t xml:space="preserve">LDG is the right governance to sign off the Caerphilly </w:t>
      </w:r>
      <w:r>
        <w:rPr>
          <w:rFonts w:ascii="Arial" w:hAnsi="Arial" w:cs="Arial"/>
          <w:bCs/>
          <w:sz w:val="24"/>
          <w:szCs w:val="24"/>
        </w:rPr>
        <w:t>N</w:t>
      </w:r>
      <w:r w:rsidR="006C131D">
        <w:rPr>
          <w:rFonts w:ascii="Arial" w:hAnsi="Arial" w:cs="Arial"/>
          <w:bCs/>
          <w:sz w:val="24"/>
          <w:szCs w:val="24"/>
        </w:rPr>
        <w:t xml:space="preserve">et </w:t>
      </w:r>
      <w:r>
        <w:rPr>
          <w:rFonts w:ascii="Arial" w:hAnsi="Arial" w:cs="Arial"/>
          <w:bCs/>
          <w:sz w:val="24"/>
          <w:szCs w:val="24"/>
        </w:rPr>
        <w:t>Z</w:t>
      </w:r>
      <w:r w:rsidR="006C131D">
        <w:rPr>
          <w:rFonts w:ascii="Arial" w:hAnsi="Arial" w:cs="Arial"/>
          <w:bCs/>
          <w:sz w:val="24"/>
          <w:szCs w:val="24"/>
        </w:rPr>
        <w:t>ero plan</w:t>
      </w:r>
      <w:r>
        <w:rPr>
          <w:rFonts w:ascii="Arial" w:hAnsi="Arial" w:cs="Arial"/>
          <w:bCs/>
          <w:sz w:val="24"/>
          <w:szCs w:val="24"/>
        </w:rPr>
        <w:t xml:space="preserve">. Then it will be endorsed by </w:t>
      </w:r>
      <w:r w:rsidR="00942095">
        <w:rPr>
          <w:rFonts w:ascii="Arial" w:hAnsi="Arial" w:cs="Arial"/>
          <w:bCs/>
          <w:sz w:val="24"/>
          <w:szCs w:val="24"/>
        </w:rPr>
        <w:t xml:space="preserve">the council’s Cabinet </w:t>
      </w:r>
      <w:r>
        <w:rPr>
          <w:rFonts w:ascii="Arial" w:hAnsi="Arial" w:cs="Arial"/>
          <w:bCs/>
          <w:sz w:val="24"/>
          <w:szCs w:val="24"/>
        </w:rPr>
        <w:t xml:space="preserve">and signed off by each of the partner organisations.  </w:t>
      </w:r>
    </w:p>
    <w:p w14:paraId="4D330B11" w14:textId="77777777" w:rsidR="00862121" w:rsidRDefault="00862121" w:rsidP="00E1555E">
      <w:pPr>
        <w:pStyle w:val="ListParagraph"/>
        <w:ind w:left="0"/>
        <w:rPr>
          <w:rFonts w:ascii="Arial" w:hAnsi="Arial" w:cs="Arial"/>
          <w:bCs/>
          <w:sz w:val="24"/>
          <w:szCs w:val="24"/>
        </w:rPr>
      </w:pPr>
    </w:p>
    <w:p w14:paraId="6DA37C96" w14:textId="77777777" w:rsidR="00862121" w:rsidRDefault="006C131D" w:rsidP="00E1555E">
      <w:pPr>
        <w:pStyle w:val="ListParagraph"/>
        <w:ind w:left="0"/>
        <w:rPr>
          <w:rFonts w:ascii="Arial" w:hAnsi="Arial" w:cs="Arial"/>
          <w:bCs/>
          <w:sz w:val="24"/>
          <w:szCs w:val="24"/>
        </w:rPr>
      </w:pPr>
      <w:r>
        <w:rPr>
          <w:rFonts w:ascii="Arial" w:hAnsi="Arial" w:cs="Arial"/>
          <w:bCs/>
          <w:sz w:val="24"/>
          <w:szCs w:val="24"/>
        </w:rPr>
        <w:t xml:space="preserve">Task and Finish </w:t>
      </w:r>
      <w:r w:rsidR="00862121">
        <w:rPr>
          <w:rFonts w:ascii="Arial" w:hAnsi="Arial" w:cs="Arial"/>
          <w:bCs/>
          <w:sz w:val="24"/>
          <w:szCs w:val="24"/>
        </w:rPr>
        <w:t xml:space="preserve">group will write the strategy and then there will be an action plan that will need funding to deliver it. </w:t>
      </w:r>
    </w:p>
    <w:p w14:paraId="05CA5B1A" w14:textId="77777777" w:rsidR="00862121" w:rsidRDefault="00862121" w:rsidP="00E1555E">
      <w:pPr>
        <w:pStyle w:val="ListParagraph"/>
        <w:ind w:left="0"/>
        <w:rPr>
          <w:rFonts w:ascii="Arial" w:hAnsi="Arial" w:cs="Arial"/>
          <w:bCs/>
          <w:sz w:val="24"/>
          <w:szCs w:val="24"/>
        </w:rPr>
      </w:pPr>
    </w:p>
    <w:p w14:paraId="2058C079" w14:textId="10730F82" w:rsidR="006C131D" w:rsidRDefault="006C131D" w:rsidP="00E1555E">
      <w:pPr>
        <w:pStyle w:val="ListParagraph"/>
        <w:ind w:left="0"/>
        <w:rPr>
          <w:rFonts w:ascii="Arial" w:hAnsi="Arial" w:cs="Arial"/>
          <w:bCs/>
          <w:sz w:val="24"/>
          <w:szCs w:val="24"/>
        </w:rPr>
      </w:pPr>
      <w:r>
        <w:rPr>
          <w:rFonts w:ascii="Arial" w:hAnsi="Arial" w:cs="Arial"/>
          <w:bCs/>
          <w:sz w:val="24"/>
          <w:szCs w:val="24"/>
        </w:rPr>
        <w:t xml:space="preserve">Louise Woolley </w:t>
      </w:r>
      <w:r w:rsidR="00862121">
        <w:rPr>
          <w:rFonts w:ascii="Arial" w:hAnsi="Arial" w:cs="Arial"/>
          <w:bCs/>
          <w:sz w:val="24"/>
          <w:szCs w:val="24"/>
        </w:rPr>
        <w:t>said it</w:t>
      </w:r>
      <w:r w:rsidR="00183B55">
        <w:rPr>
          <w:rFonts w:ascii="Arial" w:hAnsi="Arial" w:cs="Arial"/>
          <w:bCs/>
          <w:sz w:val="24"/>
          <w:szCs w:val="24"/>
        </w:rPr>
        <w:t>’</w:t>
      </w:r>
      <w:r w:rsidR="00862121">
        <w:rPr>
          <w:rFonts w:ascii="Arial" w:hAnsi="Arial" w:cs="Arial"/>
          <w:bCs/>
          <w:sz w:val="24"/>
          <w:szCs w:val="24"/>
        </w:rPr>
        <w:t xml:space="preserve">s been really encouraging to see how partners have been involved in the writing of the document and thanked the partners for this. </w:t>
      </w:r>
    </w:p>
    <w:p w14:paraId="0A280CF3" w14:textId="77777777" w:rsidR="00862121" w:rsidRDefault="00862121" w:rsidP="00E1555E">
      <w:pPr>
        <w:pStyle w:val="ListParagraph"/>
        <w:ind w:left="0"/>
        <w:rPr>
          <w:rFonts w:ascii="Arial" w:hAnsi="Arial" w:cs="Arial"/>
          <w:bCs/>
          <w:sz w:val="24"/>
          <w:szCs w:val="24"/>
        </w:rPr>
      </w:pPr>
    </w:p>
    <w:p w14:paraId="4AFFFD91" w14:textId="0F486DEE" w:rsidR="00862121" w:rsidRDefault="006C131D" w:rsidP="00E1555E">
      <w:pPr>
        <w:pStyle w:val="ListParagraph"/>
        <w:ind w:left="0"/>
        <w:rPr>
          <w:rFonts w:ascii="Arial" w:hAnsi="Arial" w:cs="Arial"/>
          <w:bCs/>
          <w:sz w:val="24"/>
          <w:szCs w:val="24"/>
        </w:rPr>
      </w:pPr>
      <w:r>
        <w:rPr>
          <w:rFonts w:ascii="Arial" w:hAnsi="Arial" w:cs="Arial"/>
          <w:bCs/>
          <w:sz w:val="24"/>
          <w:szCs w:val="24"/>
        </w:rPr>
        <w:t>Rob</w:t>
      </w:r>
      <w:r w:rsidR="00183B55">
        <w:rPr>
          <w:rFonts w:ascii="Arial" w:hAnsi="Arial" w:cs="Arial"/>
          <w:bCs/>
          <w:sz w:val="24"/>
          <w:szCs w:val="24"/>
        </w:rPr>
        <w:t xml:space="preserve"> Hill</w:t>
      </w:r>
      <w:r>
        <w:rPr>
          <w:rFonts w:ascii="Arial" w:hAnsi="Arial" w:cs="Arial"/>
          <w:bCs/>
          <w:sz w:val="24"/>
          <w:szCs w:val="24"/>
        </w:rPr>
        <w:t xml:space="preserve"> </w:t>
      </w:r>
      <w:r w:rsidR="00862121">
        <w:rPr>
          <w:rFonts w:ascii="Arial" w:hAnsi="Arial" w:cs="Arial"/>
          <w:bCs/>
          <w:sz w:val="24"/>
          <w:szCs w:val="24"/>
        </w:rPr>
        <w:t>said that this work fits well with the Age Friendly Community aspects and asked to join the Task and Finish group.</w:t>
      </w:r>
    </w:p>
    <w:p w14:paraId="323EA7D4" w14:textId="77777777" w:rsidR="00862121" w:rsidRDefault="00862121" w:rsidP="00E1555E">
      <w:pPr>
        <w:pStyle w:val="ListParagraph"/>
        <w:ind w:left="0"/>
        <w:rPr>
          <w:rFonts w:ascii="Arial" w:hAnsi="Arial" w:cs="Arial"/>
          <w:bCs/>
          <w:sz w:val="24"/>
          <w:szCs w:val="24"/>
        </w:rPr>
      </w:pPr>
    </w:p>
    <w:p w14:paraId="62F4FA89" w14:textId="49AB4EC7" w:rsidR="00862121" w:rsidRDefault="00862121" w:rsidP="00E1555E">
      <w:pPr>
        <w:pStyle w:val="ListParagraph"/>
        <w:ind w:left="0"/>
        <w:rPr>
          <w:rFonts w:ascii="Arial" w:hAnsi="Arial" w:cs="Arial"/>
          <w:bCs/>
          <w:sz w:val="24"/>
          <w:szCs w:val="24"/>
        </w:rPr>
      </w:pPr>
      <w:r>
        <w:rPr>
          <w:rFonts w:ascii="Arial" w:hAnsi="Arial" w:cs="Arial"/>
          <w:bCs/>
          <w:sz w:val="24"/>
          <w:szCs w:val="24"/>
        </w:rPr>
        <w:t>L</w:t>
      </w:r>
      <w:r w:rsidR="003C56EE">
        <w:rPr>
          <w:rFonts w:ascii="Arial" w:hAnsi="Arial" w:cs="Arial"/>
          <w:bCs/>
          <w:sz w:val="24"/>
          <w:szCs w:val="24"/>
        </w:rPr>
        <w:t>W</w:t>
      </w:r>
      <w:r>
        <w:rPr>
          <w:rFonts w:ascii="Arial" w:hAnsi="Arial" w:cs="Arial"/>
          <w:bCs/>
          <w:sz w:val="24"/>
          <w:szCs w:val="24"/>
        </w:rPr>
        <w:t xml:space="preserve"> Woolley </w:t>
      </w:r>
      <w:r w:rsidR="009637A1">
        <w:rPr>
          <w:rFonts w:ascii="Arial" w:hAnsi="Arial" w:cs="Arial"/>
          <w:bCs/>
          <w:sz w:val="24"/>
          <w:szCs w:val="24"/>
        </w:rPr>
        <w:t xml:space="preserve">offered </w:t>
      </w:r>
      <w:r>
        <w:rPr>
          <w:rFonts w:ascii="Arial" w:hAnsi="Arial" w:cs="Arial"/>
          <w:bCs/>
          <w:sz w:val="24"/>
          <w:szCs w:val="24"/>
        </w:rPr>
        <w:t xml:space="preserve">that if your area cuts across chapters then please come and get involved. </w:t>
      </w:r>
    </w:p>
    <w:p w14:paraId="22FC83F1" w14:textId="77777777" w:rsidR="00863FA6" w:rsidRDefault="00863FA6" w:rsidP="00E1555E">
      <w:pPr>
        <w:pStyle w:val="ListParagraph"/>
        <w:ind w:left="0"/>
        <w:rPr>
          <w:rFonts w:ascii="Arial" w:hAnsi="Arial" w:cs="Arial"/>
          <w:bCs/>
          <w:sz w:val="24"/>
          <w:szCs w:val="24"/>
        </w:rPr>
      </w:pPr>
    </w:p>
    <w:p w14:paraId="5DFA5881" w14:textId="4F7A391E" w:rsidR="00863FA6" w:rsidRDefault="00863FA6" w:rsidP="00E1555E">
      <w:pPr>
        <w:pStyle w:val="ListParagraph"/>
        <w:ind w:left="0"/>
        <w:rPr>
          <w:rFonts w:ascii="Arial" w:hAnsi="Arial" w:cs="Arial"/>
          <w:bCs/>
          <w:sz w:val="24"/>
          <w:szCs w:val="24"/>
        </w:rPr>
      </w:pPr>
      <w:r>
        <w:rPr>
          <w:rFonts w:ascii="Arial" w:hAnsi="Arial" w:cs="Arial"/>
          <w:bCs/>
          <w:sz w:val="24"/>
          <w:szCs w:val="24"/>
        </w:rPr>
        <w:t xml:space="preserve">Caroline Millington said that Adult Education and the Decarb team are putting together a </w:t>
      </w:r>
      <w:r w:rsidR="009637A1">
        <w:rPr>
          <w:rFonts w:ascii="Arial" w:hAnsi="Arial" w:cs="Arial"/>
          <w:bCs/>
          <w:sz w:val="24"/>
          <w:szCs w:val="24"/>
        </w:rPr>
        <w:t xml:space="preserve">Carbon Numeracy </w:t>
      </w:r>
      <w:r>
        <w:rPr>
          <w:rFonts w:ascii="Arial" w:hAnsi="Arial" w:cs="Arial"/>
          <w:bCs/>
          <w:sz w:val="24"/>
          <w:szCs w:val="24"/>
        </w:rPr>
        <w:t xml:space="preserve">and </w:t>
      </w:r>
      <w:r w:rsidR="009637A1">
        <w:rPr>
          <w:rFonts w:ascii="Arial" w:hAnsi="Arial" w:cs="Arial"/>
          <w:bCs/>
          <w:sz w:val="24"/>
          <w:szCs w:val="24"/>
        </w:rPr>
        <w:t xml:space="preserve">Literacy </w:t>
      </w:r>
      <w:r w:rsidR="0077060B">
        <w:rPr>
          <w:rFonts w:ascii="Arial" w:hAnsi="Arial" w:cs="Arial"/>
          <w:bCs/>
          <w:sz w:val="24"/>
          <w:szCs w:val="24"/>
        </w:rPr>
        <w:t xml:space="preserve">level 1 </w:t>
      </w:r>
      <w:r>
        <w:rPr>
          <w:rFonts w:ascii="Arial" w:hAnsi="Arial" w:cs="Arial"/>
          <w:bCs/>
          <w:sz w:val="24"/>
          <w:szCs w:val="24"/>
        </w:rPr>
        <w:t xml:space="preserve">course to deliver through </w:t>
      </w:r>
      <w:r w:rsidR="00183B55">
        <w:rPr>
          <w:rFonts w:ascii="Arial" w:hAnsi="Arial" w:cs="Arial"/>
          <w:bCs/>
          <w:sz w:val="24"/>
          <w:szCs w:val="24"/>
        </w:rPr>
        <w:t>A</w:t>
      </w:r>
      <w:r>
        <w:rPr>
          <w:rFonts w:ascii="Arial" w:hAnsi="Arial" w:cs="Arial"/>
          <w:bCs/>
          <w:sz w:val="24"/>
          <w:szCs w:val="24"/>
        </w:rPr>
        <w:t xml:space="preserve">dult </w:t>
      </w:r>
      <w:r w:rsidR="00183B55">
        <w:rPr>
          <w:rFonts w:ascii="Arial" w:hAnsi="Arial" w:cs="Arial"/>
          <w:bCs/>
          <w:sz w:val="24"/>
          <w:szCs w:val="24"/>
        </w:rPr>
        <w:t>E</w:t>
      </w:r>
      <w:r>
        <w:rPr>
          <w:rFonts w:ascii="Arial" w:hAnsi="Arial" w:cs="Arial"/>
          <w:bCs/>
          <w:sz w:val="24"/>
          <w:szCs w:val="24"/>
        </w:rPr>
        <w:t>d</w:t>
      </w:r>
      <w:r w:rsidR="00183B55">
        <w:rPr>
          <w:rFonts w:ascii="Arial" w:hAnsi="Arial" w:cs="Arial"/>
          <w:bCs/>
          <w:sz w:val="24"/>
          <w:szCs w:val="24"/>
        </w:rPr>
        <w:t>ucation.</w:t>
      </w:r>
      <w:r>
        <w:rPr>
          <w:rFonts w:ascii="Arial" w:hAnsi="Arial" w:cs="Arial"/>
          <w:bCs/>
          <w:sz w:val="24"/>
          <w:szCs w:val="24"/>
        </w:rPr>
        <w:t xml:space="preserve">  </w:t>
      </w:r>
    </w:p>
    <w:p w14:paraId="3B63AEA7" w14:textId="77777777" w:rsidR="00862121" w:rsidRDefault="00862121" w:rsidP="00E1555E">
      <w:pPr>
        <w:pStyle w:val="ListParagraph"/>
        <w:ind w:left="0"/>
        <w:rPr>
          <w:rFonts w:ascii="Arial" w:hAnsi="Arial" w:cs="Arial"/>
          <w:bCs/>
          <w:sz w:val="24"/>
          <w:szCs w:val="24"/>
        </w:rPr>
      </w:pPr>
    </w:p>
    <w:p w14:paraId="01218BA4" w14:textId="7A3015AE" w:rsidR="006C131D" w:rsidRDefault="00862121" w:rsidP="00E1555E">
      <w:pPr>
        <w:pStyle w:val="ListParagraph"/>
        <w:ind w:left="0"/>
        <w:rPr>
          <w:rFonts w:ascii="Arial" w:hAnsi="Arial" w:cs="Arial"/>
          <w:bCs/>
          <w:sz w:val="24"/>
          <w:szCs w:val="24"/>
        </w:rPr>
      </w:pPr>
      <w:r w:rsidRPr="00862121">
        <w:rPr>
          <w:rFonts w:ascii="Arial" w:hAnsi="Arial" w:cs="Arial"/>
          <w:b/>
          <w:sz w:val="24"/>
          <w:szCs w:val="24"/>
        </w:rPr>
        <w:t>A</w:t>
      </w:r>
      <w:r w:rsidR="006C131D" w:rsidRPr="00862121">
        <w:rPr>
          <w:rFonts w:ascii="Arial" w:hAnsi="Arial" w:cs="Arial"/>
          <w:b/>
          <w:sz w:val="24"/>
          <w:szCs w:val="24"/>
        </w:rPr>
        <w:t>ct</w:t>
      </w:r>
      <w:r w:rsidR="006C131D">
        <w:rPr>
          <w:rFonts w:ascii="Arial" w:hAnsi="Arial" w:cs="Arial"/>
          <w:b/>
          <w:sz w:val="24"/>
          <w:szCs w:val="24"/>
        </w:rPr>
        <w:t>ion</w:t>
      </w:r>
    </w:p>
    <w:p w14:paraId="51AD18A1" w14:textId="534E38A9" w:rsidR="006C131D" w:rsidRPr="00183B55" w:rsidRDefault="00862121" w:rsidP="00E1555E">
      <w:pPr>
        <w:pStyle w:val="ListParagraph"/>
        <w:ind w:left="0"/>
        <w:rPr>
          <w:rFonts w:ascii="Arial" w:hAnsi="Arial" w:cs="Arial"/>
          <w:b/>
          <w:sz w:val="24"/>
          <w:szCs w:val="24"/>
        </w:rPr>
      </w:pPr>
      <w:r w:rsidRPr="00183B55">
        <w:rPr>
          <w:rFonts w:ascii="Arial" w:hAnsi="Arial" w:cs="Arial"/>
          <w:b/>
          <w:sz w:val="24"/>
          <w:szCs w:val="24"/>
        </w:rPr>
        <w:t xml:space="preserve">Rob </w:t>
      </w:r>
      <w:r w:rsidR="003C56EE">
        <w:rPr>
          <w:rFonts w:ascii="Arial" w:hAnsi="Arial" w:cs="Arial"/>
          <w:b/>
          <w:sz w:val="24"/>
          <w:szCs w:val="24"/>
        </w:rPr>
        <w:t xml:space="preserve">Hill </w:t>
      </w:r>
      <w:r w:rsidRPr="00183B55">
        <w:rPr>
          <w:rFonts w:ascii="Arial" w:hAnsi="Arial" w:cs="Arial"/>
          <w:b/>
          <w:sz w:val="24"/>
          <w:szCs w:val="24"/>
        </w:rPr>
        <w:t>to join the Task and Finish group.</w:t>
      </w:r>
    </w:p>
    <w:p w14:paraId="55DA2514" w14:textId="77777777" w:rsidR="00183B55" w:rsidRPr="00183B55" w:rsidRDefault="00183B55" w:rsidP="00E1555E">
      <w:pPr>
        <w:pStyle w:val="ListParagraph"/>
        <w:ind w:left="0"/>
        <w:rPr>
          <w:rFonts w:ascii="Arial" w:hAnsi="Arial" w:cs="Arial"/>
          <w:b/>
          <w:sz w:val="24"/>
          <w:szCs w:val="24"/>
        </w:rPr>
      </w:pPr>
    </w:p>
    <w:p w14:paraId="41E65550" w14:textId="775D70E7" w:rsidR="00183B55" w:rsidRPr="00183B55" w:rsidRDefault="00183B55" w:rsidP="00E1555E">
      <w:pPr>
        <w:pStyle w:val="ListParagraph"/>
        <w:ind w:left="0"/>
        <w:rPr>
          <w:rFonts w:ascii="Arial" w:hAnsi="Arial" w:cs="Arial"/>
          <w:b/>
          <w:sz w:val="24"/>
          <w:szCs w:val="24"/>
        </w:rPr>
      </w:pPr>
      <w:r w:rsidRPr="00183B55">
        <w:rPr>
          <w:rFonts w:ascii="Arial" w:hAnsi="Arial" w:cs="Arial"/>
          <w:b/>
          <w:sz w:val="24"/>
          <w:szCs w:val="24"/>
        </w:rPr>
        <w:t xml:space="preserve">Partners whose work cuts across Decarbonisation to get in touch with Louise Woolley.  </w:t>
      </w:r>
    </w:p>
    <w:p w14:paraId="550F76C0" w14:textId="2020CA4C" w:rsidR="00163EDF" w:rsidRPr="006B4C7A" w:rsidRDefault="00163EDF" w:rsidP="00513A02">
      <w:pPr>
        <w:pStyle w:val="ListParagraph"/>
        <w:rPr>
          <w:rFonts w:ascii="Arial" w:hAnsi="Arial" w:cs="Arial"/>
          <w:b/>
          <w:sz w:val="24"/>
          <w:szCs w:val="24"/>
        </w:rPr>
      </w:pPr>
      <w:r w:rsidRPr="006B4C7A">
        <w:rPr>
          <w:rFonts w:ascii="Arial" w:hAnsi="Arial" w:cs="Arial"/>
          <w:bCs/>
          <w:sz w:val="24"/>
          <w:szCs w:val="24"/>
        </w:rPr>
        <w:t xml:space="preserve"> </w:t>
      </w:r>
    </w:p>
    <w:p w14:paraId="4E7D876B" w14:textId="77777777" w:rsidR="00590D80" w:rsidRPr="006B4C7A" w:rsidRDefault="00590D80" w:rsidP="00513A02">
      <w:pPr>
        <w:pStyle w:val="ListParagraph"/>
        <w:rPr>
          <w:rFonts w:ascii="Arial" w:hAnsi="Arial" w:cs="Arial"/>
          <w:b/>
          <w:sz w:val="24"/>
          <w:szCs w:val="24"/>
        </w:rPr>
      </w:pPr>
    </w:p>
    <w:p w14:paraId="25ACAB87" w14:textId="4E0ADEE5" w:rsidR="00513A02" w:rsidRPr="006B4C7A" w:rsidRDefault="00C03A9F" w:rsidP="00E97BB0">
      <w:pPr>
        <w:pStyle w:val="ListParagraph"/>
        <w:numPr>
          <w:ilvl w:val="0"/>
          <w:numId w:val="19"/>
        </w:numPr>
        <w:spacing w:line="240" w:lineRule="auto"/>
        <w:rPr>
          <w:rFonts w:ascii="Arial" w:hAnsi="Arial" w:cs="Arial"/>
          <w:b/>
          <w:sz w:val="24"/>
          <w:szCs w:val="24"/>
        </w:rPr>
      </w:pPr>
      <w:r w:rsidRPr="006B4C7A">
        <w:rPr>
          <w:rFonts w:ascii="Arial" w:hAnsi="Arial" w:cs="Arial"/>
          <w:b/>
          <w:sz w:val="24"/>
          <w:szCs w:val="24"/>
        </w:rPr>
        <w:t>Any other business</w:t>
      </w:r>
    </w:p>
    <w:p w14:paraId="65175F2D" w14:textId="4EB56EA7" w:rsidR="00163EDF" w:rsidRDefault="00993B9E" w:rsidP="00C03A9F">
      <w:pPr>
        <w:spacing w:line="240" w:lineRule="auto"/>
        <w:rPr>
          <w:rFonts w:ascii="Arial" w:hAnsi="Arial" w:cs="Arial"/>
          <w:bCs/>
          <w:sz w:val="24"/>
          <w:szCs w:val="24"/>
        </w:rPr>
      </w:pPr>
      <w:r>
        <w:rPr>
          <w:rFonts w:ascii="Arial" w:hAnsi="Arial" w:cs="Arial"/>
          <w:bCs/>
          <w:sz w:val="24"/>
          <w:szCs w:val="24"/>
        </w:rPr>
        <w:t>None</w:t>
      </w:r>
      <w:r w:rsidR="00183B55">
        <w:rPr>
          <w:rFonts w:ascii="Arial" w:hAnsi="Arial" w:cs="Arial"/>
          <w:bCs/>
          <w:sz w:val="24"/>
          <w:szCs w:val="24"/>
        </w:rPr>
        <w:t>.</w:t>
      </w:r>
      <w:r>
        <w:rPr>
          <w:rFonts w:ascii="Arial" w:hAnsi="Arial" w:cs="Arial"/>
          <w:bCs/>
          <w:sz w:val="24"/>
          <w:szCs w:val="24"/>
        </w:rPr>
        <w:t xml:space="preserve"> </w:t>
      </w:r>
    </w:p>
    <w:p w14:paraId="67043127" w14:textId="6AB5083C" w:rsidR="0001195D" w:rsidRDefault="001E0241" w:rsidP="00C03A9F">
      <w:pPr>
        <w:spacing w:line="240" w:lineRule="auto"/>
        <w:rPr>
          <w:rFonts w:ascii="Arial" w:hAnsi="Arial" w:cs="Arial"/>
          <w:bCs/>
          <w:sz w:val="24"/>
          <w:szCs w:val="24"/>
        </w:rPr>
      </w:pPr>
      <w:r>
        <w:rPr>
          <w:rFonts w:ascii="Arial" w:hAnsi="Arial" w:cs="Arial"/>
          <w:bCs/>
          <w:sz w:val="24"/>
          <w:szCs w:val="24"/>
        </w:rPr>
        <w:t>H</w:t>
      </w:r>
      <w:r w:rsidR="009637A1">
        <w:rPr>
          <w:rFonts w:ascii="Arial" w:hAnsi="Arial" w:cs="Arial"/>
          <w:bCs/>
          <w:sz w:val="24"/>
          <w:szCs w:val="24"/>
        </w:rPr>
        <w:t xml:space="preserve">eather </w:t>
      </w:r>
      <w:r>
        <w:rPr>
          <w:rFonts w:ascii="Arial" w:hAnsi="Arial" w:cs="Arial"/>
          <w:bCs/>
          <w:sz w:val="24"/>
          <w:szCs w:val="24"/>
        </w:rPr>
        <w:t xml:space="preserve">D said that the date of the next meeting has changed to </w:t>
      </w:r>
      <w:r w:rsidR="009637A1">
        <w:rPr>
          <w:rFonts w:ascii="Arial" w:hAnsi="Arial" w:cs="Arial"/>
          <w:bCs/>
          <w:sz w:val="24"/>
          <w:szCs w:val="24"/>
        </w:rPr>
        <w:t xml:space="preserve">allow the Net Zero Strategy to come to the meeting for approval. </w:t>
      </w:r>
    </w:p>
    <w:p w14:paraId="1835731E" w14:textId="77777777" w:rsidR="001E0241" w:rsidRPr="006B4C7A" w:rsidRDefault="001E0241" w:rsidP="00C03A9F">
      <w:pPr>
        <w:spacing w:line="240" w:lineRule="auto"/>
        <w:rPr>
          <w:rFonts w:ascii="Arial" w:hAnsi="Arial" w:cs="Arial"/>
          <w:bCs/>
          <w:sz w:val="24"/>
          <w:szCs w:val="24"/>
        </w:rPr>
      </w:pPr>
    </w:p>
    <w:p w14:paraId="3F579291" w14:textId="4F16B375" w:rsidR="00C03A9F" w:rsidRPr="006B4C7A" w:rsidRDefault="00C03A9F" w:rsidP="00E97BB0">
      <w:pPr>
        <w:pStyle w:val="ListParagraph"/>
        <w:numPr>
          <w:ilvl w:val="0"/>
          <w:numId w:val="19"/>
        </w:numPr>
        <w:spacing w:line="240" w:lineRule="auto"/>
        <w:rPr>
          <w:rFonts w:ascii="Arial" w:hAnsi="Arial" w:cs="Arial"/>
          <w:b/>
          <w:sz w:val="24"/>
          <w:szCs w:val="24"/>
        </w:rPr>
      </w:pPr>
      <w:r w:rsidRPr="006B4C7A">
        <w:rPr>
          <w:rFonts w:ascii="Arial" w:hAnsi="Arial" w:cs="Arial"/>
          <w:b/>
          <w:sz w:val="24"/>
          <w:szCs w:val="24"/>
        </w:rPr>
        <w:t>Date of next meeting 21</w:t>
      </w:r>
      <w:r w:rsidRPr="006B4C7A">
        <w:rPr>
          <w:rFonts w:ascii="Arial" w:hAnsi="Arial" w:cs="Arial"/>
          <w:b/>
          <w:sz w:val="24"/>
          <w:szCs w:val="24"/>
          <w:vertAlign w:val="superscript"/>
        </w:rPr>
        <w:t>st</w:t>
      </w:r>
      <w:r w:rsidRPr="006B4C7A">
        <w:rPr>
          <w:rFonts w:ascii="Arial" w:hAnsi="Arial" w:cs="Arial"/>
          <w:b/>
          <w:sz w:val="24"/>
          <w:szCs w:val="24"/>
        </w:rPr>
        <w:t xml:space="preserve"> </w:t>
      </w:r>
      <w:r w:rsidR="00D34F8F">
        <w:rPr>
          <w:rFonts w:ascii="Arial" w:hAnsi="Arial" w:cs="Arial"/>
          <w:b/>
          <w:sz w:val="24"/>
          <w:szCs w:val="24"/>
        </w:rPr>
        <w:t xml:space="preserve">March </w:t>
      </w:r>
      <w:r w:rsidRPr="006B4C7A">
        <w:rPr>
          <w:rFonts w:ascii="Arial" w:hAnsi="Arial" w:cs="Arial"/>
          <w:b/>
          <w:sz w:val="24"/>
          <w:szCs w:val="24"/>
        </w:rPr>
        <w:t>202</w:t>
      </w:r>
      <w:r w:rsidR="00D34F8F">
        <w:rPr>
          <w:rFonts w:ascii="Arial" w:hAnsi="Arial" w:cs="Arial"/>
          <w:b/>
          <w:sz w:val="24"/>
          <w:szCs w:val="24"/>
        </w:rPr>
        <w:t>5</w:t>
      </w:r>
      <w:r w:rsidRPr="006B4C7A">
        <w:rPr>
          <w:rFonts w:ascii="Arial" w:hAnsi="Arial" w:cs="Arial"/>
          <w:b/>
          <w:sz w:val="24"/>
          <w:szCs w:val="24"/>
        </w:rPr>
        <w:t xml:space="preserve"> </w:t>
      </w:r>
      <w:r w:rsidR="00163EDF" w:rsidRPr="006B4C7A">
        <w:rPr>
          <w:rFonts w:ascii="Arial" w:hAnsi="Arial" w:cs="Arial"/>
          <w:b/>
          <w:sz w:val="24"/>
          <w:szCs w:val="24"/>
        </w:rPr>
        <w:t>– 10 - 12</w:t>
      </w:r>
    </w:p>
    <w:tbl>
      <w:tblPr>
        <w:tblStyle w:val="TableGrid"/>
        <w:tblW w:w="0" w:type="auto"/>
        <w:tblInd w:w="279" w:type="dxa"/>
        <w:tblLook w:val="04A0" w:firstRow="1" w:lastRow="0" w:firstColumn="1" w:lastColumn="0" w:noHBand="0" w:noVBand="1"/>
      </w:tblPr>
      <w:tblGrid>
        <w:gridCol w:w="1550"/>
        <w:gridCol w:w="5416"/>
        <w:gridCol w:w="1771"/>
      </w:tblGrid>
      <w:tr w:rsidR="00C436E2" w:rsidRPr="006B4C7A" w14:paraId="346F6C22" w14:textId="77777777" w:rsidTr="0001195D">
        <w:tc>
          <w:tcPr>
            <w:tcW w:w="1550" w:type="dxa"/>
          </w:tcPr>
          <w:p w14:paraId="24085E06" w14:textId="77777777" w:rsidR="00C436E2" w:rsidRPr="006B4C7A" w:rsidRDefault="00C436E2" w:rsidP="007F1497">
            <w:pPr>
              <w:rPr>
                <w:rFonts w:ascii="Arial" w:hAnsi="Arial"/>
                <w:b/>
                <w:bCs/>
                <w:sz w:val="24"/>
                <w:szCs w:val="24"/>
              </w:rPr>
            </w:pPr>
            <w:bookmarkStart w:id="1" w:name="_Hlk179454395"/>
            <w:r w:rsidRPr="006B4C7A">
              <w:rPr>
                <w:rFonts w:ascii="Arial" w:hAnsi="Arial"/>
                <w:b/>
                <w:bCs/>
                <w:sz w:val="24"/>
                <w:szCs w:val="24"/>
              </w:rPr>
              <w:t xml:space="preserve">Agenda Item </w:t>
            </w:r>
          </w:p>
          <w:p w14:paraId="700BC665" w14:textId="77777777" w:rsidR="00C436E2" w:rsidRPr="006B4C7A" w:rsidRDefault="00C436E2" w:rsidP="007F1497">
            <w:pPr>
              <w:rPr>
                <w:rFonts w:ascii="Arial" w:hAnsi="Arial"/>
                <w:b/>
                <w:bCs/>
                <w:sz w:val="24"/>
                <w:szCs w:val="24"/>
              </w:rPr>
            </w:pPr>
          </w:p>
        </w:tc>
        <w:tc>
          <w:tcPr>
            <w:tcW w:w="5416" w:type="dxa"/>
          </w:tcPr>
          <w:p w14:paraId="0EC71611" w14:textId="77777777" w:rsidR="00C436E2" w:rsidRPr="006B4C7A" w:rsidRDefault="00C436E2" w:rsidP="007F1497">
            <w:pPr>
              <w:rPr>
                <w:rFonts w:ascii="Arial" w:hAnsi="Arial"/>
                <w:b/>
                <w:bCs/>
                <w:sz w:val="24"/>
                <w:szCs w:val="24"/>
              </w:rPr>
            </w:pPr>
            <w:r w:rsidRPr="006B4C7A">
              <w:rPr>
                <w:rFonts w:ascii="Arial" w:hAnsi="Arial"/>
                <w:b/>
                <w:bCs/>
                <w:sz w:val="24"/>
                <w:szCs w:val="24"/>
              </w:rPr>
              <w:t>Action detail</w:t>
            </w:r>
          </w:p>
        </w:tc>
        <w:tc>
          <w:tcPr>
            <w:tcW w:w="1771" w:type="dxa"/>
          </w:tcPr>
          <w:p w14:paraId="06A649F2" w14:textId="77777777" w:rsidR="00C436E2" w:rsidRPr="006B4C7A" w:rsidRDefault="00C436E2" w:rsidP="007F1497">
            <w:pPr>
              <w:rPr>
                <w:rFonts w:ascii="Arial" w:hAnsi="Arial"/>
                <w:b/>
                <w:bCs/>
                <w:sz w:val="24"/>
                <w:szCs w:val="24"/>
              </w:rPr>
            </w:pPr>
            <w:r w:rsidRPr="006B4C7A">
              <w:rPr>
                <w:rFonts w:ascii="Arial" w:hAnsi="Arial"/>
                <w:b/>
                <w:bCs/>
                <w:sz w:val="24"/>
                <w:szCs w:val="24"/>
              </w:rPr>
              <w:t>Responsible</w:t>
            </w:r>
          </w:p>
        </w:tc>
      </w:tr>
      <w:tr w:rsidR="00C436E2" w:rsidRPr="0001195D" w14:paraId="5934D6E2" w14:textId="77777777" w:rsidTr="0001195D">
        <w:tc>
          <w:tcPr>
            <w:tcW w:w="1550" w:type="dxa"/>
          </w:tcPr>
          <w:p w14:paraId="31941611" w14:textId="34EF691F" w:rsidR="00C436E2" w:rsidRPr="0001195D" w:rsidRDefault="005A51A5" w:rsidP="007F1497">
            <w:pPr>
              <w:rPr>
                <w:rFonts w:ascii="Arial" w:hAnsi="Arial"/>
                <w:b/>
                <w:bCs/>
                <w:sz w:val="24"/>
                <w:szCs w:val="24"/>
              </w:rPr>
            </w:pPr>
            <w:r>
              <w:rPr>
                <w:rFonts w:ascii="Arial" w:hAnsi="Arial"/>
                <w:b/>
                <w:bCs/>
                <w:sz w:val="24"/>
                <w:szCs w:val="24"/>
              </w:rPr>
              <w:t>1</w:t>
            </w:r>
          </w:p>
        </w:tc>
        <w:tc>
          <w:tcPr>
            <w:tcW w:w="5416" w:type="dxa"/>
          </w:tcPr>
          <w:p w14:paraId="6044CD8D" w14:textId="2C68FD4C" w:rsidR="00C436E2" w:rsidRPr="0001195D" w:rsidRDefault="005A51A5" w:rsidP="007F1497">
            <w:pPr>
              <w:rPr>
                <w:rFonts w:ascii="Arial" w:hAnsi="Arial"/>
                <w:b/>
                <w:bCs/>
                <w:sz w:val="24"/>
                <w:szCs w:val="24"/>
              </w:rPr>
            </w:pPr>
            <w:r>
              <w:rPr>
                <w:rFonts w:ascii="Arial" w:hAnsi="Arial" w:cs="Arial"/>
                <w:b/>
                <w:bCs/>
                <w:sz w:val="24"/>
                <w:szCs w:val="24"/>
              </w:rPr>
              <w:t xml:space="preserve">Appointment to Vice Chair on the next agenda </w:t>
            </w:r>
          </w:p>
        </w:tc>
        <w:tc>
          <w:tcPr>
            <w:tcW w:w="1771" w:type="dxa"/>
          </w:tcPr>
          <w:p w14:paraId="4A8E8944" w14:textId="52CA19B6" w:rsidR="00C436E2" w:rsidRPr="0001195D" w:rsidRDefault="005A51A5" w:rsidP="007F1497">
            <w:pPr>
              <w:rPr>
                <w:rFonts w:ascii="Arial" w:hAnsi="Arial"/>
                <w:b/>
                <w:bCs/>
                <w:sz w:val="24"/>
                <w:szCs w:val="24"/>
              </w:rPr>
            </w:pPr>
            <w:r>
              <w:rPr>
                <w:rFonts w:ascii="Arial" w:hAnsi="Arial"/>
                <w:b/>
                <w:bCs/>
                <w:sz w:val="24"/>
                <w:szCs w:val="24"/>
              </w:rPr>
              <w:t>HP</w:t>
            </w:r>
          </w:p>
        </w:tc>
      </w:tr>
      <w:tr w:rsidR="00C436E2" w:rsidRPr="0001195D" w14:paraId="4E49C985" w14:textId="77777777" w:rsidTr="0001195D">
        <w:tc>
          <w:tcPr>
            <w:tcW w:w="1550" w:type="dxa"/>
          </w:tcPr>
          <w:p w14:paraId="5B248C7E" w14:textId="763CC5E9" w:rsidR="00C436E2" w:rsidRPr="0001195D" w:rsidRDefault="0005114C" w:rsidP="007F1497">
            <w:pPr>
              <w:rPr>
                <w:rFonts w:ascii="Arial" w:hAnsi="Arial"/>
                <w:b/>
                <w:bCs/>
                <w:sz w:val="24"/>
                <w:szCs w:val="24"/>
              </w:rPr>
            </w:pPr>
            <w:r>
              <w:rPr>
                <w:rFonts w:ascii="Arial" w:hAnsi="Arial"/>
                <w:b/>
                <w:bCs/>
                <w:sz w:val="24"/>
                <w:szCs w:val="24"/>
              </w:rPr>
              <w:t>3</w:t>
            </w:r>
          </w:p>
        </w:tc>
        <w:tc>
          <w:tcPr>
            <w:tcW w:w="5416" w:type="dxa"/>
          </w:tcPr>
          <w:p w14:paraId="2D219530" w14:textId="48FA52C1" w:rsidR="00C436E2" w:rsidRPr="0001195D" w:rsidRDefault="00C14B6E" w:rsidP="007F1497">
            <w:pPr>
              <w:rPr>
                <w:rFonts w:ascii="Arial" w:hAnsi="Arial"/>
                <w:b/>
                <w:bCs/>
                <w:sz w:val="24"/>
                <w:szCs w:val="24"/>
              </w:rPr>
            </w:pPr>
            <w:r>
              <w:rPr>
                <w:rFonts w:ascii="Arial" w:hAnsi="Arial" w:cs="Arial"/>
                <w:b/>
                <w:bCs/>
                <w:sz w:val="24"/>
                <w:szCs w:val="24"/>
              </w:rPr>
              <w:t>Jeff Reynolds to meet Rob Hill to talk about accessibility to the new Leisure facility.</w:t>
            </w:r>
          </w:p>
        </w:tc>
        <w:tc>
          <w:tcPr>
            <w:tcW w:w="1771" w:type="dxa"/>
          </w:tcPr>
          <w:p w14:paraId="7C651E56" w14:textId="61F44890" w:rsidR="00C436E2" w:rsidRPr="0001195D" w:rsidRDefault="00C14B6E" w:rsidP="007F1497">
            <w:pPr>
              <w:rPr>
                <w:rFonts w:ascii="Arial" w:hAnsi="Arial"/>
                <w:b/>
                <w:bCs/>
                <w:sz w:val="24"/>
                <w:szCs w:val="24"/>
              </w:rPr>
            </w:pPr>
            <w:r>
              <w:rPr>
                <w:rFonts w:ascii="Arial" w:hAnsi="Arial"/>
                <w:b/>
                <w:bCs/>
                <w:sz w:val="24"/>
                <w:szCs w:val="24"/>
              </w:rPr>
              <w:t>J</w:t>
            </w:r>
            <w:r w:rsidR="00F33623">
              <w:rPr>
                <w:rFonts w:ascii="Arial" w:hAnsi="Arial"/>
                <w:b/>
                <w:bCs/>
                <w:sz w:val="24"/>
                <w:szCs w:val="24"/>
              </w:rPr>
              <w:t>R</w:t>
            </w:r>
            <w:r>
              <w:rPr>
                <w:rFonts w:ascii="Arial" w:hAnsi="Arial"/>
                <w:b/>
                <w:bCs/>
                <w:sz w:val="24"/>
                <w:szCs w:val="24"/>
              </w:rPr>
              <w:t xml:space="preserve"> and RH</w:t>
            </w:r>
          </w:p>
        </w:tc>
      </w:tr>
      <w:tr w:rsidR="00C436E2" w:rsidRPr="0001195D" w14:paraId="010F6153" w14:textId="77777777" w:rsidTr="0001195D">
        <w:tc>
          <w:tcPr>
            <w:tcW w:w="1550" w:type="dxa"/>
          </w:tcPr>
          <w:p w14:paraId="5D8E4A0E" w14:textId="443FDF2F" w:rsidR="00C436E2" w:rsidRPr="0001195D" w:rsidRDefault="0005114C" w:rsidP="007F1497">
            <w:pPr>
              <w:rPr>
                <w:rFonts w:ascii="Arial" w:hAnsi="Arial"/>
                <w:b/>
                <w:bCs/>
                <w:sz w:val="24"/>
                <w:szCs w:val="24"/>
              </w:rPr>
            </w:pPr>
            <w:r>
              <w:rPr>
                <w:rFonts w:ascii="Arial" w:hAnsi="Arial"/>
                <w:b/>
                <w:bCs/>
                <w:sz w:val="24"/>
                <w:szCs w:val="24"/>
              </w:rPr>
              <w:t>3</w:t>
            </w:r>
          </w:p>
        </w:tc>
        <w:tc>
          <w:tcPr>
            <w:tcW w:w="5416" w:type="dxa"/>
          </w:tcPr>
          <w:p w14:paraId="36BBDAD8" w14:textId="43769E79" w:rsidR="00C436E2" w:rsidRPr="0001195D" w:rsidRDefault="000E5A92" w:rsidP="007F1497">
            <w:pPr>
              <w:rPr>
                <w:rFonts w:ascii="Arial" w:hAnsi="Arial"/>
                <w:b/>
                <w:bCs/>
                <w:sz w:val="24"/>
                <w:szCs w:val="24"/>
              </w:rPr>
            </w:pPr>
            <w:r>
              <w:rPr>
                <w:rFonts w:ascii="Arial" w:hAnsi="Arial" w:cs="Arial"/>
                <w:b/>
                <w:bCs/>
                <w:sz w:val="24"/>
                <w:szCs w:val="24"/>
              </w:rPr>
              <w:t xml:space="preserve">Jeff </w:t>
            </w:r>
            <w:r w:rsidR="003C56EE">
              <w:rPr>
                <w:rFonts w:ascii="Arial" w:hAnsi="Arial" w:cs="Arial"/>
                <w:b/>
                <w:bCs/>
                <w:sz w:val="24"/>
                <w:szCs w:val="24"/>
              </w:rPr>
              <w:t>Reynolds t</w:t>
            </w:r>
            <w:r>
              <w:rPr>
                <w:rFonts w:ascii="Arial" w:hAnsi="Arial" w:cs="Arial"/>
                <w:b/>
                <w:bCs/>
                <w:sz w:val="24"/>
                <w:szCs w:val="24"/>
              </w:rPr>
              <w:t>o update the LGD group as the project advances</w:t>
            </w:r>
          </w:p>
        </w:tc>
        <w:tc>
          <w:tcPr>
            <w:tcW w:w="1771" w:type="dxa"/>
          </w:tcPr>
          <w:p w14:paraId="5FC76F8D" w14:textId="2CE8611E" w:rsidR="00C436E2" w:rsidRPr="0001195D" w:rsidRDefault="000E5A92" w:rsidP="007F1497">
            <w:pPr>
              <w:rPr>
                <w:rFonts w:ascii="Arial" w:hAnsi="Arial"/>
                <w:b/>
                <w:bCs/>
                <w:sz w:val="24"/>
                <w:szCs w:val="24"/>
              </w:rPr>
            </w:pPr>
            <w:r>
              <w:rPr>
                <w:rFonts w:ascii="Arial" w:hAnsi="Arial"/>
                <w:b/>
                <w:bCs/>
                <w:sz w:val="24"/>
                <w:szCs w:val="24"/>
              </w:rPr>
              <w:t>HP</w:t>
            </w:r>
          </w:p>
        </w:tc>
      </w:tr>
      <w:tr w:rsidR="0005114C" w:rsidRPr="0001195D" w14:paraId="56DCB866" w14:textId="77777777" w:rsidTr="0001195D">
        <w:tc>
          <w:tcPr>
            <w:tcW w:w="1550" w:type="dxa"/>
          </w:tcPr>
          <w:p w14:paraId="0FF46900" w14:textId="0D461CB7" w:rsidR="0005114C" w:rsidRPr="0001195D" w:rsidDel="00D34F8F" w:rsidRDefault="00E97BB0" w:rsidP="007F1497">
            <w:pPr>
              <w:rPr>
                <w:rFonts w:ascii="Arial" w:hAnsi="Arial"/>
                <w:b/>
                <w:bCs/>
                <w:sz w:val="24"/>
                <w:szCs w:val="24"/>
              </w:rPr>
            </w:pPr>
            <w:r>
              <w:rPr>
                <w:rFonts w:ascii="Arial" w:hAnsi="Arial"/>
                <w:b/>
                <w:bCs/>
                <w:sz w:val="24"/>
                <w:szCs w:val="24"/>
              </w:rPr>
              <w:t>5</w:t>
            </w:r>
          </w:p>
        </w:tc>
        <w:tc>
          <w:tcPr>
            <w:tcW w:w="5416" w:type="dxa"/>
          </w:tcPr>
          <w:p w14:paraId="3B2F14C3" w14:textId="64818300" w:rsidR="0005114C" w:rsidRDefault="0005114C" w:rsidP="0005114C">
            <w:pPr>
              <w:rPr>
                <w:rFonts w:ascii="Arial" w:hAnsi="Arial" w:cs="Arial"/>
                <w:b/>
                <w:sz w:val="24"/>
                <w:szCs w:val="24"/>
              </w:rPr>
            </w:pPr>
            <w:r>
              <w:rPr>
                <w:rFonts w:ascii="Arial" w:hAnsi="Arial" w:cs="Arial"/>
                <w:b/>
                <w:sz w:val="24"/>
                <w:szCs w:val="24"/>
              </w:rPr>
              <w:t>Louise</w:t>
            </w:r>
            <w:r w:rsidR="003C56EE">
              <w:rPr>
                <w:rFonts w:ascii="Arial" w:hAnsi="Arial" w:cs="Arial"/>
                <w:b/>
                <w:sz w:val="24"/>
                <w:szCs w:val="24"/>
              </w:rPr>
              <w:t xml:space="preserve"> Aston</w:t>
            </w:r>
            <w:r>
              <w:rPr>
                <w:rFonts w:ascii="Arial" w:hAnsi="Arial" w:cs="Arial"/>
                <w:b/>
                <w:sz w:val="24"/>
                <w:szCs w:val="24"/>
              </w:rPr>
              <w:t xml:space="preserve"> to send Jane Roberts Waite information on apprenticeship activities. </w:t>
            </w:r>
          </w:p>
          <w:p w14:paraId="2E6CDB66" w14:textId="77777777" w:rsidR="0005114C" w:rsidRPr="0001195D" w:rsidDel="00D34F8F" w:rsidRDefault="0005114C" w:rsidP="0005114C">
            <w:pPr>
              <w:rPr>
                <w:rFonts w:ascii="Arial" w:hAnsi="Arial" w:cs="Arial"/>
                <w:b/>
                <w:bCs/>
                <w:sz w:val="24"/>
                <w:szCs w:val="24"/>
              </w:rPr>
            </w:pPr>
          </w:p>
        </w:tc>
        <w:tc>
          <w:tcPr>
            <w:tcW w:w="1771" w:type="dxa"/>
          </w:tcPr>
          <w:p w14:paraId="2129ACF3" w14:textId="113C0DCB" w:rsidR="0005114C" w:rsidRPr="0001195D" w:rsidDel="00D34F8F" w:rsidRDefault="003C56EE" w:rsidP="007F1497">
            <w:pPr>
              <w:rPr>
                <w:rFonts w:ascii="Arial" w:hAnsi="Arial"/>
                <w:b/>
                <w:bCs/>
                <w:sz w:val="24"/>
                <w:szCs w:val="24"/>
              </w:rPr>
            </w:pPr>
            <w:r>
              <w:rPr>
                <w:rFonts w:ascii="Arial" w:hAnsi="Arial"/>
                <w:b/>
                <w:bCs/>
                <w:sz w:val="24"/>
                <w:szCs w:val="24"/>
              </w:rPr>
              <w:t>LA</w:t>
            </w:r>
          </w:p>
        </w:tc>
      </w:tr>
      <w:tr w:rsidR="0005114C" w:rsidRPr="0001195D" w14:paraId="13E851EE" w14:textId="77777777" w:rsidTr="0001195D">
        <w:tc>
          <w:tcPr>
            <w:tcW w:w="1550" w:type="dxa"/>
          </w:tcPr>
          <w:p w14:paraId="6C9AFDE3" w14:textId="027B0C22" w:rsidR="0005114C" w:rsidRPr="0001195D" w:rsidDel="00D34F8F" w:rsidRDefault="00E97BB0" w:rsidP="007F1497">
            <w:pPr>
              <w:rPr>
                <w:rFonts w:ascii="Arial" w:hAnsi="Arial"/>
                <w:b/>
                <w:bCs/>
                <w:sz w:val="24"/>
                <w:szCs w:val="24"/>
              </w:rPr>
            </w:pPr>
            <w:r>
              <w:rPr>
                <w:rFonts w:ascii="Arial" w:hAnsi="Arial"/>
                <w:b/>
                <w:bCs/>
                <w:sz w:val="24"/>
                <w:szCs w:val="24"/>
              </w:rPr>
              <w:t>5</w:t>
            </w:r>
          </w:p>
        </w:tc>
        <w:tc>
          <w:tcPr>
            <w:tcW w:w="5416" w:type="dxa"/>
          </w:tcPr>
          <w:p w14:paraId="110AEFB2" w14:textId="742B09A8" w:rsidR="0005114C" w:rsidRPr="0001195D" w:rsidDel="00D34F8F" w:rsidRDefault="0005114C" w:rsidP="0005114C">
            <w:pPr>
              <w:rPr>
                <w:rFonts w:ascii="Arial" w:hAnsi="Arial" w:cs="Arial"/>
                <w:b/>
                <w:bCs/>
                <w:sz w:val="24"/>
                <w:szCs w:val="24"/>
              </w:rPr>
            </w:pPr>
            <w:r>
              <w:rPr>
                <w:rFonts w:ascii="Arial" w:hAnsi="Arial" w:cs="Arial"/>
                <w:b/>
                <w:sz w:val="24"/>
                <w:szCs w:val="24"/>
              </w:rPr>
              <w:t>Louise</w:t>
            </w:r>
            <w:r w:rsidR="003C56EE">
              <w:rPr>
                <w:rFonts w:ascii="Arial" w:hAnsi="Arial" w:cs="Arial"/>
                <w:b/>
                <w:sz w:val="24"/>
                <w:szCs w:val="24"/>
              </w:rPr>
              <w:t xml:space="preserve"> Woolley</w:t>
            </w:r>
            <w:r>
              <w:rPr>
                <w:rFonts w:ascii="Arial" w:hAnsi="Arial" w:cs="Arial"/>
                <w:b/>
                <w:sz w:val="24"/>
                <w:szCs w:val="24"/>
              </w:rPr>
              <w:t xml:space="preserve"> and Emma </w:t>
            </w:r>
            <w:r w:rsidRPr="00451C12">
              <w:rPr>
                <w:rFonts w:ascii="Arial" w:hAnsi="Arial" w:cs="Arial"/>
                <w:b/>
                <w:bCs/>
                <w:sz w:val="24"/>
                <w:szCs w:val="24"/>
              </w:rPr>
              <w:t>Davies-MacIntosh to meet on green skills</w:t>
            </w:r>
          </w:p>
        </w:tc>
        <w:tc>
          <w:tcPr>
            <w:tcW w:w="1771" w:type="dxa"/>
          </w:tcPr>
          <w:p w14:paraId="6B9A2773" w14:textId="0A47A1FA" w:rsidR="0005114C" w:rsidRPr="0001195D" w:rsidDel="00D34F8F" w:rsidRDefault="003C56EE" w:rsidP="007F1497">
            <w:pPr>
              <w:rPr>
                <w:rFonts w:ascii="Arial" w:hAnsi="Arial"/>
                <w:b/>
                <w:bCs/>
                <w:sz w:val="24"/>
                <w:szCs w:val="24"/>
              </w:rPr>
            </w:pPr>
            <w:r>
              <w:rPr>
                <w:rFonts w:ascii="Arial" w:hAnsi="Arial"/>
                <w:b/>
                <w:bCs/>
                <w:sz w:val="24"/>
                <w:szCs w:val="24"/>
              </w:rPr>
              <w:t>LW and EDM</w:t>
            </w:r>
          </w:p>
        </w:tc>
      </w:tr>
      <w:tr w:rsidR="0005114C" w:rsidRPr="0001195D" w14:paraId="076B9856" w14:textId="77777777" w:rsidTr="0001195D">
        <w:tc>
          <w:tcPr>
            <w:tcW w:w="1550" w:type="dxa"/>
          </w:tcPr>
          <w:p w14:paraId="529BC158" w14:textId="53DBDA93" w:rsidR="0005114C" w:rsidRPr="0001195D" w:rsidDel="00D34F8F" w:rsidRDefault="00E97BB0" w:rsidP="007F1497">
            <w:pPr>
              <w:rPr>
                <w:rFonts w:ascii="Arial" w:hAnsi="Arial"/>
                <w:b/>
                <w:bCs/>
                <w:sz w:val="24"/>
                <w:szCs w:val="24"/>
              </w:rPr>
            </w:pPr>
            <w:r>
              <w:rPr>
                <w:rFonts w:ascii="Arial" w:hAnsi="Arial"/>
                <w:b/>
                <w:bCs/>
                <w:sz w:val="24"/>
                <w:szCs w:val="24"/>
              </w:rPr>
              <w:t>6</w:t>
            </w:r>
          </w:p>
        </w:tc>
        <w:tc>
          <w:tcPr>
            <w:tcW w:w="5416" w:type="dxa"/>
          </w:tcPr>
          <w:p w14:paraId="3C553B6A" w14:textId="4FF8A262" w:rsidR="0005114C" w:rsidRPr="0001195D" w:rsidDel="00D34F8F" w:rsidRDefault="00B0023E" w:rsidP="00B0023E">
            <w:pPr>
              <w:pStyle w:val="ListParagraph"/>
              <w:ind w:left="0"/>
              <w:rPr>
                <w:rFonts w:ascii="Arial" w:hAnsi="Arial" w:cs="Arial"/>
                <w:b/>
                <w:bCs/>
                <w:sz w:val="24"/>
                <w:szCs w:val="24"/>
              </w:rPr>
            </w:pPr>
            <w:r w:rsidRPr="00183B55">
              <w:rPr>
                <w:rFonts w:ascii="Arial" w:hAnsi="Arial" w:cs="Arial"/>
                <w:b/>
                <w:sz w:val="24"/>
                <w:szCs w:val="24"/>
              </w:rPr>
              <w:t>Rob</w:t>
            </w:r>
            <w:r w:rsidR="003C56EE">
              <w:rPr>
                <w:rFonts w:ascii="Arial" w:hAnsi="Arial" w:cs="Arial"/>
                <w:b/>
                <w:sz w:val="24"/>
                <w:szCs w:val="24"/>
              </w:rPr>
              <w:t xml:space="preserve"> Hill</w:t>
            </w:r>
            <w:r w:rsidRPr="00183B55">
              <w:rPr>
                <w:rFonts w:ascii="Arial" w:hAnsi="Arial" w:cs="Arial"/>
                <w:b/>
                <w:sz w:val="24"/>
                <w:szCs w:val="24"/>
              </w:rPr>
              <w:t xml:space="preserve"> to join the Task and Finish group.</w:t>
            </w:r>
          </w:p>
        </w:tc>
        <w:tc>
          <w:tcPr>
            <w:tcW w:w="1771" w:type="dxa"/>
          </w:tcPr>
          <w:p w14:paraId="2CD5214F" w14:textId="7F467BB2" w:rsidR="0005114C" w:rsidRPr="0001195D" w:rsidDel="00D34F8F" w:rsidRDefault="003C56EE" w:rsidP="007F1497">
            <w:pPr>
              <w:rPr>
                <w:rFonts w:ascii="Arial" w:hAnsi="Arial"/>
                <w:b/>
                <w:bCs/>
                <w:sz w:val="24"/>
                <w:szCs w:val="24"/>
              </w:rPr>
            </w:pPr>
            <w:r>
              <w:rPr>
                <w:rFonts w:ascii="Arial" w:hAnsi="Arial"/>
                <w:b/>
                <w:bCs/>
                <w:sz w:val="24"/>
                <w:szCs w:val="24"/>
              </w:rPr>
              <w:t>RH</w:t>
            </w:r>
          </w:p>
        </w:tc>
      </w:tr>
      <w:tr w:rsidR="00D34F8F" w:rsidRPr="0001195D" w14:paraId="26F1B629" w14:textId="77777777" w:rsidTr="0001195D">
        <w:tc>
          <w:tcPr>
            <w:tcW w:w="1550" w:type="dxa"/>
          </w:tcPr>
          <w:p w14:paraId="0A31B623" w14:textId="75A05630" w:rsidR="00D34F8F" w:rsidRPr="0001195D" w:rsidDel="00D34F8F" w:rsidRDefault="00E97BB0" w:rsidP="007F1497">
            <w:pPr>
              <w:rPr>
                <w:rFonts w:ascii="Arial" w:hAnsi="Arial"/>
                <w:b/>
                <w:bCs/>
                <w:sz w:val="24"/>
                <w:szCs w:val="24"/>
              </w:rPr>
            </w:pPr>
            <w:r>
              <w:rPr>
                <w:rFonts w:ascii="Arial" w:hAnsi="Arial"/>
                <w:b/>
                <w:bCs/>
                <w:sz w:val="24"/>
                <w:szCs w:val="24"/>
              </w:rPr>
              <w:t>6</w:t>
            </w:r>
          </w:p>
        </w:tc>
        <w:tc>
          <w:tcPr>
            <w:tcW w:w="5416" w:type="dxa"/>
          </w:tcPr>
          <w:p w14:paraId="302511B1" w14:textId="4E63055E" w:rsidR="00D34F8F" w:rsidRPr="0001195D" w:rsidDel="00D34F8F" w:rsidRDefault="00B0023E" w:rsidP="00B0023E">
            <w:pPr>
              <w:pStyle w:val="ListParagraph"/>
              <w:ind w:left="0"/>
              <w:rPr>
                <w:rFonts w:ascii="Arial" w:hAnsi="Arial" w:cs="Arial"/>
                <w:b/>
                <w:bCs/>
                <w:sz w:val="24"/>
                <w:szCs w:val="24"/>
              </w:rPr>
            </w:pPr>
            <w:r w:rsidRPr="00183B55">
              <w:rPr>
                <w:rFonts w:ascii="Arial" w:hAnsi="Arial" w:cs="Arial"/>
                <w:b/>
                <w:sz w:val="24"/>
                <w:szCs w:val="24"/>
              </w:rPr>
              <w:t xml:space="preserve">Partners whose work cuts across Decarbonisation to get in touch with Louise Woolley.  </w:t>
            </w:r>
          </w:p>
        </w:tc>
        <w:tc>
          <w:tcPr>
            <w:tcW w:w="1771" w:type="dxa"/>
          </w:tcPr>
          <w:p w14:paraId="192476E4" w14:textId="7EB6D12B" w:rsidR="00D34F8F" w:rsidRPr="0001195D" w:rsidDel="00D34F8F" w:rsidRDefault="003C56EE" w:rsidP="007F1497">
            <w:pPr>
              <w:rPr>
                <w:rFonts w:ascii="Arial" w:hAnsi="Arial"/>
                <w:b/>
                <w:bCs/>
                <w:sz w:val="24"/>
                <w:szCs w:val="24"/>
              </w:rPr>
            </w:pPr>
            <w:r>
              <w:rPr>
                <w:rFonts w:ascii="Arial" w:hAnsi="Arial"/>
                <w:b/>
                <w:bCs/>
                <w:sz w:val="24"/>
                <w:szCs w:val="24"/>
              </w:rPr>
              <w:t>All</w:t>
            </w:r>
          </w:p>
        </w:tc>
      </w:tr>
      <w:bookmarkEnd w:id="1"/>
    </w:tbl>
    <w:p w14:paraId="6934DAC2" w14:textId="77777777" w:rsidR="00C03A9F" w:rsidRPr="006B4C7A" w:rsidRDefault="00C03A9F" w:rsidP="00C03A9F">
      <w:pPr>
        <w:spacing w:line="240" w:lineRule="auto"/>
        <w:rPr>
          <w:rFonts w:ascii="Arial" w:hAnsi="Arial" w:cs="Arial"/>
          <w:b/>
          <w:sz w:val="24"/>
          <w:szCs w:val="24"/>
        </w:rPr>
      </w:pPr>
    </w:p>
    <w:sectPr w:rsidR="00C03A9F" w:rsidRPr="006B4C7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FED9" w14:textId="77777777" w:rsidR="00F26C9F" w:rsidRDefault="00F26C9F" w:rsidP="00484A0D">
      <w:pPr>
        <w:spacing w:after="0" w:line="240" w:lineRule="auto"/>
      </w:pPr>
      <w:r>
        <w:separator/>
      </w:r>
    </w:p>
  </w:endnote>
  <w:endnote w:type="continuationSeparator" w:id="0">
    <w:p w14:paraId="739F00B3" w14:textId="77777777" w:rsidR="00F26C9F" w:rsidRDefault="00F26C9F" w:rsidP="00484A0D">
      <w:pPr>
        <w:spacing w:after="0" w:line="240" w:lineRule="auto"/>
      </w:pPr>
      <w:r>
        <w:continuationSeparator/>
      </w:r>
    </w:p>
  </w:endnote>
  <w:endnote w:type="continuationNotice" w:id="1">
    <w:p w14:paraId="0C1B172B" w14:textId="77777777" w:rsidR="00F26C9F" w:rsidRDefault="00F26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402551"/>
      <w:docPartObj>
        <w:docPartGallery w:val="Page Numbers (Bottom of Page)"/>
        <w:docPartUnique/>
      </w:docPartObj>
    </w:sdtPr>
    <w:sdtEndPr>
      <w:rPr>
        <w:noProof/>
      </w:rPr>
    </w:sdtEndPr>
    <w:sdtContent>
      <w:p w14:paraId="19E4E9E3" w14:textId="3965B5D2" w:rsidR="00485F51" w:rsidRDefault="00485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9B316" w14:textId="77777777" w:rsidR="00485F51" w:rsidRDefault="0048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C8189" w14:textId="77777777" w:rsidR="00F26C9F" w:rsidRDefault="00F26C9F" w:rsidP="00484A0D">
      <w:pPr>
        <w:spacing w:after="0" w:line="240" w:lineRule="auto"/>
      </w:pPr>
      <w:r>
        <w:separator/>
      </w:r>
    </w:p>
  </w:footnote>
  <w:footnote w:type="continuationSeparator" w:id="0">
    <w:p w14:paraId="799C1EFE" w14:textId="77777777" w:rsidR="00F26C9F" w:rsidRDefault="00F26C9F" w:rsidP="00484A0D">
      <w:pPr>
        <w:spacing w:after="0" w:line="240" w:lineRule="auto"/>
      </w:pPr>
      <w:r>
        <w:continuationSeparator/>
      </w:r>
    </w:p>
  </w:footnote>
  <w:footnote w:type="continuationNotice" w:id="1">
    <w:p w14:paraId="3063BC77" w14:textId="77777777" w:rsidR="00F26C9F" w:rsidRDefault="00F26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CEA3" w14:textId="37F93B09" w:rsidR="003E761C" w:rsidRDefault="003E761C">
    <w:pPr>
      <w:pStyle w:val="Header"/>
    </w:pPr>
    <w:r>
      <w:t xml:space="preserve">Item 2 – Caerphilly LDG </w:t>
    </w:r>
    <w:r w:rsidR="00855969">
      <w:t>21 November 2024</w:t>
    </w:r>
    <w:r>
      <w:t xml:space="preserve"> </w:t>
    </w:r>
  </w:p>
  <w:p w14:paraId="0C16B9C4" w14:textId="77777777" w:rsidR="003E761C" w:rsidRDefault="003E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664"/>
    <w:multiLevelType w:val="hybridMultilevel"/>
    <w:tmpl w:val="3FD2DA20"/>
    <w:lvl w:ilvl="0" w:tplc="08090001">
      <w:start w:val="1"/>
      <w:numFmt w:val="bullet"/>
      <w:lvlText w:val=""/>
      <w:lvlJc w:val="left"/>
      <w:pPr>
        <w:ind w:left="5039" w:hanging="360"/>
      </w:pPr>
      <w:rPr>
        <w:rFonts w:ascii="Symbol" w:hAnsi="Symbol" w:hint="default"/>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abstractNum w:abstractNumId="1" w15:restartNumberingAfterBreak="0">
    <w:nsid w:val="04B70AD6"/>
    <w:multiLevelType w:val="hybridMultilevel"/>
    <w:tmpl w:val="02221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B7720D"/>
    <w:multiLevelType w:val="hybridMultilevel"/>
    <w:tmpl w:val="C3CAD51E"/>
    <w:lvl w:ilvl="0" w:tplc="0F4C417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A7564C"/>
    <w:multiLevelType w:val="hybridMultilevel"/>
    <w:tmpl w:val="CA64E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E27F3"/>
    <w:multiLevelType w:val="hybridMultilevel"/>
    <w:tmpl w:val="92AE946C"/>
    <w:lvl w:ilvl="0" w:tplc="71B0EF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F6A21"/>
    <w:multiLevelType w:val="hybridMultilevel"/>
    <w:tmpl w:val="7CE00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C30DB"/>
    <w:multiLevelType w:val="hybridMultilevel"/>
    <w:tmpl w:val="6F4889AC"/>
    <w:lvl w:ilvl="0" w:tplc="1B0AA520">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1DF86DB4"/>
    <w:multiLevelType w:val="hybridMultilevel"/>
    <w:tmpl w:val="E1F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67233"/>
    <w:multiLevelType w:val="hybridMultilevel"/>
    <w:tmpl w:val="2D64C34C"/>
    <w:lvl w:ilvl="0" w:tplc="AFCEF038">
      <w:start w:val="4"/>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23C0256F"/>
    <w:multiLevelType w:val="hybridMultilevel"/>
    <w:tmpl w:val="53F8BF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033EF"/>
    <w:multiLevelType w:val="hybridMultilevel"/>
    <w:tmpl w:val="28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94EAF"/>
    <w:multiLevelType w:val="hybridMultilevel"/>
    <w:tmpl w:val="4B126F12"/>
    <w:lvl w:ilvl="0" w:tplc="D4625C5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C340B7"/>
    <w:multiLevelType w:val="hybridMultilevel"/>
    <w:tmpl w:val="43B27E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8609C"/>
    <w:multiLevelType w:val="hybridMultilevel"/>
    <w:tmpl w:val="9B0211B0"/>
    <w:lvl w:ilvl="0" w:tplc="A9A6DCAE">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357F15C8"/>
    <w:multiLevelType w:val="hybridMultilevel"/>
    <w:tmpl w:val="B6B24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A3A57"/>
    <w:multiLevelType w:val="hybridMultilevel"/>
    <w:tmpl w:val="6FCEB938"/>
    <w:lvl w:ilvl="0" w:tplc="08090011">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39BB066F"/>
    <w:multiLevelType w:val="hybridMultilevel"/>
    <w:tmpl w:val="0F3AA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3074C9"/>
    <w:multiLevelType w:val="hybridMultilevel"/>
    <w:tmpl w:val="42A042B4"/>
    <w:lvl w:ilvl="0" w:tplc="B8C845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C0ACB"/>
    <w:multiLevelType w:val="hybridMultilevel"/>
    <w:tmpl w:val="3BA46076"/>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E4740"/>
    <w:multiLevelType w:val="hybridMultilevel"/>
    <w:tmpl w:val="6EF8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10551"/>
    <w:multiLevelType w:val="hybridMultilevel"/>
    <w:tmpl w:val="737E2422"/>
    <w:lvl w:ilvl="0" w:tplc="19A405C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D7067"/>
    <w:multiLevelType w:val="hybridMultilevel"/>
    <w:tmpl w:val="9A762BE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5F3444"/>
    <w:multiLevelType w:val="hybridMultilevel"/>
    <w:tmpl w:val="985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72FF2"/>
    <w:multiLevelType w:val="hybridMultilevel"/>
    <w:tmpl w:val="14B025D2"/>
    <w:lvl w:ilvl="0" w:tplc="697C51EC">
      <w:start w:val="1"/>
      <w:numFmt w:val="decimal"/>
      <w:lvlText w:val="%1."/>
      <w:lvlJc w:val="left"/>
      <w:pPr>
        <w:ind w:left="690" w:hanging="690"/>
      </w:pPr>
      <w:rPr>
        <w:rFonts w:hint="default"/>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0C604B"/>
    <w:multiLevelType w:val="multilevel"/>
    <w:tmpl w:val="16F2B63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2F477F"/>
    <w:multiLevelType w:val="hybridMultilevel"/>
    <w:tmpl w:val="4AF07088"/>
    <w:lvl w:ilvl="0" w:tplc="3A2E6882">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51909"/>
    <w:multiLevelType w:val="hybridMultilevel"/>
    <w:tmpl w:val="961EA7E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66553"/>
    <w:multiLevelType w:val="hybridMultilevel"/>
    <w:tmpl w:val="E1B09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957BDA"/>
    <w:multiLevelType w:val="hybridMultilevel"/>
    <w:tmpl w:val="A552AE80"/>
    <w:lvl w:ilvl="0" w:tplc="EAFEC38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0A1733"/>
    <w:multiLevelType w:val="hybridMultilevel"/>
    <w:tmpl w:val="4198B79A"/>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67FE3"/>
    <w:multiLevelType w:val="hybridMultilevel"/>
    <w:tmpl w:val="054A4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436402">
    <w:abstractNumId w:val="24"/>
  </w:num>
  <w:num w:numId="2" w16cid:durableId="1622804527">
    <w:abstractNumId w:val="17"/>
  </w:num>
  <w:num w:numId="3" w16cid:durableId="1582369982">
    <w:abstractNumId w:val="20"/>
  </w:num>
  <w:num w:numId="4" w16cid:durableId="1111898827">
    <w:abstractNumId w:val="26"/>
  </w:num>
  <w:num w:numId="5" w16cid:durableId="2016569736">
    <w:abstractNumId w:val="21"/>
  </w:num>
  <w:num w:numId="6" w16cid:durableId="1999770938">
    <w:abstractNumId w:val="23"/>
  </w:num>
  <w:num w:numId="7" w16cid:durableId="725373145">
    <w:abstractNumId w:val="8"/>
  </w:num>
  <w:num w:numId="8" w16cid:durableId="1413241125">
    <w:abstractNumId w:val="12"/>
  </w:num>
  <w:num w:numId="9" w16cid:durableId="533034839">
    <w:abstractNumId w:val="29"/>
  </w:num>
  <w:num w:numId="10" w16cid:durableId="179469015">
    <w:abstractNumId w:val="2"/>
  </w:num>
  <w:num w:numId="11" w16cid:durableId="243078002">
    <w:abstractNumId w:val="18"/>
  </w:num>
  <w:num w:numId="12" w16cid:durableId="1058092156">
    <w:abstractNumId w:val="15"/>
  </w:num>
  <w:num w:numId="13" w16cid:durableId="616373929">
    <w:abstractNumId w:val="22"/>
  </w:num>
  <w:num w:numId="14" w16cid:durableId="1383364731">
    <w:abstractNumId w:val="19"/>
  </w:num>
  <w:num w:numId="15" w16cid:durableId="159124964">
    <w:abstractNumId w:val="10"/>
  </w:num>
  <w:num w:numId="16" w16cid:durableId="85465162">
    <w:abstractNumId w:val="0"/>
  </w:num>
  <w:num w:numId="17" w16cid:durableId="985628300">
    <w:abstractNumId w:val="7"/>
  </w:num>
  <w:num w:numId="18" w16cid:durableId="138422713">
    <w:abstractNumId w:val="13"/>
  </w:num>
  <w:num w:numId="19" w16cid:durableId="1241141752">
    <w:abstractNumId w:val="27"/>
  </w:num>
  <w:num w:numId="20" w16cid:durableId="834566185">
    <w:abstractNumId w:val="16"/>
  </w:num>
  <w:num w:numId="21" w16cid:durableId="1465152000">
    <w:abstractNumId w:val="9"/>
  </w:num>
  <w:num w:numId="22" w16cid:durableId="1857577829">
    <w:abstractNumId w:val="25"/>
  </w:num>
  <w:num w:numId="23" w16cid:durableId="349449428">
    <w:abstractNumId w:val="3"/>
  </w:num>
  <w:num w:numId="24" w16cid:durableId="1147743105">
    <w:abstractNumId w:val="1"/>
  </w:num>
  <w:num w:numId="25" w16cid:durableId="1161241141">
    <w:abstractNumId w:val="28"/>
  </w:num>
  <w:num w:numId="26" w16cid:durableId="1328434972">
    <w:abstractNumId w:val="14"/>
  </w:num>
  <w:num w:numId="27" w16cid:durableId="1797328863">
    <w:abstractNumId w:val="5"/>
  </w:num>
  <w:num w:numId="28" w16cid:durableId="451359620">
    <w:abstractNumId w:val="30"/>
  </w:num>
  <w:num w:numId="29" w16cid:durableId="375588037">
    <w:abstractNumId w:val="11"/>
  </w:num>
  <w:num w:numId="30" w16cid:durableId="1398480047">
    <w:abstractNumId w:val="6"/>
  </w:num>
  <w:num w:numId="31" w16cid:durableId="281420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A0"/>
    <w:rsid w:val="00006D03"/>
    <w:rsid w:val="000070BF"/>
    <w:rsid w:val="0001195D"/>
    <w:rsid w:val="00017D59"/>
    <w:rsid w:val="00021B3E"/>
    <w:rsid w:val="00022877"/>
    <w:rsid w:val="00024AF0"/>
    <w:rsid w:val="00034D39"/>
    <w:rsid w:val="00037456"/>
    <w:rsid w:val="00037473"/>
    <w:rsid w:val="00041729"/>
    <w:rsid w:val="00043F56"/>
    <w:rsid w:val="00050430"/>
    <w:rsid w:val="0005114C"/>
    <w:rsid w:val="000516F3"/>
    <w:rsid w:val="000554AD"/>
    <w:rsid w:val="00062B5A"/>
    <w:rsid w:val="00071AD5"/>
    <w:rsid w:val="0009167C"/>
    <w:rsid w:val="000977AB"/>
    <w:rsid w:val="000A0968"/>
    <w:rsid w:val="000A299D"/>
    <w:rsid w:val="000A2F73"/>
    <w:rsid w:val="000A7A32"/>
    <w:rsid w:val="000B1BB5"/>
    <w:rsid w:val="000B5310"/>
    <w:rsid w:val="000B68D9"/>
    <w:rsid w:val="000D4A46"/>
    <w:rsid w:val="000D6F02"/>
    <w:rsid w:val="000E0024"/>
    <w:rsid w:val="000E5A92"/>
    <w:rsid w:val="000E66B7"/>
    <w:rsid w:val="000F2F97"/>
    <w:rsid w:val="000F3F2D"/>
    <w:rsid w:val="000F58AF"/>
    <w:rsid w:val="00100C71"/>
    <w:rsid w:val="00102CB8"/>
    <w:rsid w:val="00107873"/>
    <w:rsid w:val="001146A5"/>
    <w:rsid w:val="00120C60"/>
    <w:rsid w:val="00121200"/>
    <w:rsid w:val="00125A55"/>
    <w:rsid w:val="001303B1"/>
    <w:rsid w:val="0014086C"/>
    <w:rsid w:val="00143CD3"/>
    <w:rsid w:val="001445CF"/>
    <w:rsid w:val="00154950"/>
    <w:rsid w:val="001554D5"/>
    <w:rsid w:val="0015704D"/>
    <w:rsid w:val="00163759"/>
    <w:rsid w:val="00163EDF"/>
    <w:rsid w:val="00165D3A"/>
    <w:rsid w:val="00172FD4"/>
    <w:rsid w:val="00183B55"/>
    <w:rsid w:val="0019384E"/>
    <w:rsid w:val="001A4504"/>
    <w:rsid w:val="001B28B1"/>
    <w:rsid w:val="001B6861"/>
    <w:rsid w:val="001C1996"/>
    <w:rsid w:val="001C3103"/>
    <w:rsid w:val="001D6C51"/>
    <w:rsid w:val="001D6C61"/>
    <w:rsid w:val="001D7C2E"/>
    <w:rsid w:val="001E0241"/>
    <w:rsid w:val="001E0E70"/>
    <w:rsid w:val="001E7892"/>
    <w:rsid w:val="001F16C9"/>
    <w:rsid w:val="001F1E90"/>
    <w:rsid w:val="001F4516"/>
    <w:rsid w:val="00201EE2"/>
    <w:rsid w:val="0021014A"/>
    <w:rsid w:val="00215049"/>
    <w:rsid w:val="00215FAD"/>
    <w:rsid w:val="0021688D"/>
    <w:rsid w:val="00216942"/>
    <w:rsid w:val="00217563"/>
    <w:rsid w:val="002240F3"/>
    <w:rsid w:val="002305A3"/>
    <w:rsid w:val="00231F19"/>
    <w:rsid w:val="0023203C"/>
    <w:rsid w:val="00234A20"/>
    <w:rsid w:val="002426D1"/>
    <w:rsid w:val="00243177"/>
    <w:rsid w:val="00246951"/>
    <w:rsid w:val="002528C4"/>
    <w:rsid w:val="00256509"/>
    <w:rsid w:val="00262020"/>
    <w:rsid w:val="00265956"/>
    <w:rsid w:val="00266724"/>
    <w:rsid w:val="00266EB3"/>
    <w:rsid w:val="002708DD"/>
    <w:rsid w:val="00280562"/>
    <w:rsid w:val="00291481"/>
    <w:rsid w:val="002A0C9A"/>
    <w:rsid w:val="002B1FF1"/>
    <w:rsid w:val="002B7530"/>
    <w:rsid w:val="002C112C"/>
    <w:rsid w:val="002C4295"/>
    <w:rsid w:val="002D0C05"/>
    <w:rsid w:val="002F0A1F"/>
    <w:rsid w:val="002F7A7E"/>
    <w:rsid w:val="00304255"/>
    <w:rsid w:val="00313F7A"/>
    <w:rsid w:val="0031583E"/>
    <w:rsid w:val="003266C8"/>
    <w:rsid w:val="00332FA7"/>
    <w:rsid w:val="00337AFA"/>
    <w:rsid w:val="00337E95"/>
    <w:rsid w:val="00343470"/>
    <w:rsid w:val="00354D5E"/>
    <w:rsid w:val="003630A5"/>
    <w:rsid w:val="00370963"/>
    <w:rsid w:val="00372EAF"/>
    <w:rsid w:val="003838EF"/>
    <w:rsid w:val="00392C45"/>
    <w:rsid w:val="00395C3A"/>
    <w:rsid w:val="003A209B"/>
    <w:rsid w:val="003A7CE7"/>
    <w:rsid w:val="003B288A"/>
    <w:rsid w:val="003B3B18"/>
    <w:rsid w:val="003B7206"/>
    <w:rsid w:val="003C08CA"/>
    <w:rsid w:val="003C0D98"/>
    <w:rsid w:val="003C0F94"/>
    <w:rsid w:val="003C116A"/>
    <w:rsid w:val="003C2C3F"/>
    <w:rsid w:val="003C38E5"/>
    <w:rsid w:val="003C56EE"/>
    <w:rsid w:val="003D5054"/>
    <w:rsid w:val="003E1158"/>
    <w:rsid w:val="003E4E5F"/>
    <w:rsid w:val="003E761C"/>
    <w:rsid w:val="003F254B"/>
    <w:rsid w:val="003F3F15"/>
    <w:rsid w:val="003F6C36"/>
    <w:rsid w:val="0040665E"/>
    <w:rsid w:val="004108F5"/>
    <w:rsid w:val="00426565"/>
    <w:rsid w:val="00441710"/>
    <w:rsid w:val="00442563"/>
    <w:rsid w:val="00443511"/>
    <w:rsid w:val="00451C12"/>
    <w:rsid w:val="004557EE"/>
    <w:rsid w:val="00455CEC"/>
    <w:rsid w:val="004569D8"/>
    <w:rsid w:val="00465E53"/>
    <w:rsid w:val="0047077C"/>
    <w:rsid w:val="004733FC"/>
    <w:rsid w:val="00480DCA"/>
    <w:rsid w:val="00482899"/>
    <w:rsid w:val="00483684"/>
    <w:rsid w:val="00484A0D"/>
    <w:rsid w:val="00485F51"/>
    <w:rsid w:val="0049256D"/>
    <w:rsid w:val="00494089"/>
    <w:rsid w:val="00494D98"/>
    <w:rsid w:val="004962B7"/>
    <w:rsid w:val="004966CB"/>
    <w:rsid w:val="004A7E83"/>
    <w:rsid w:val="004B094F"/>
    <w:rsid w:val="004B1401"/>
    <w:rsid w:val="004B5548"/>
    <w:rsid w:val="004C5241"/>
    <w:rsid w:val="004C6023"/>
    <w:rsid w:val="004C6DDC"/>
    <w:rsid w:val="004D2359"/>
    <w:rsid w:val="004E4967"/>
    <w:rsid w:val="004E6C4E"/>
    <w:rsid w:val="004F2A17"/>
    <w:rsid w:val="004F480C"/>
    <w:rsid w:val="005004BF"/>
    <w:rsid w:val="0050112C"/>
    <w:rsid w:val="00503B67"/>
    <w:rsid w:val="00504827"/>
    <w:rsid w:val="005051B3"/>
    <w:rsid w:val="005102FE"/>
    <w:rsid w:val="00510C56"/>
    <w:rsid w:val="00510FEC"/>
    <w:rsid w:val="00512133"/>
    <w:rsid w:val="00513A02"/>
    <w:rsid w:val="00520609"/>
    <w:rsid w:val="00531DB7"/>
    <w:rsid w:val="00535708"/>
    <w:rsid w:val="005372D5"/>
    <w:rsid w:val="00542B7D"/>
    <w:rsid w:val="00555CE9"/>
    <w:rsid w:val="00556E5A"/>
    <w:rsid w:val="005579D0"/>
    <w:rsid w:val="00562DCB"/>
    <w:rsid w:val="005635CE"/>
    <w:rsid w:val="00563809"/>
    <w:rsid w:val="0056753A"/>
    <w:rsid w:val="00571030"/>
    <w:rsid w:val="00575F80"/>
    <w:rsid w:val="00581A6C"/>
    <w:rsid w:val="00582C69"/>
    <w:rsid w:val="00590D80"/>
    <w:rsid w:val="005963A6"/>
    <w:rsid w:val="005A1534"/>
    <w:rsid w:val="005A20CF"/>
    <w:rsid w:val="005A3AF4"/>
    <w:rsid w:val="005A51A5"/>
    <w:rsid w:val="005B4504"/>
    <w:rsid w:val="005B4D18"/>
    <w:rsid w:val="005B7E68"/>
    <w:rsid w:val="005C143D"/>
    <w:rsid w:val="005C43A2"/>
    <w:rsid w:val="005C56A7"/>
    <w:rsid w:val="005D1448"/>
    <w:rsid w:val="005D1EFD"/>
    <w:rsid w:val="005D465A"/>
    <w:rsid w:val="005D5A57"/>
    <w:rsid w:val="005F7CEF"/>
    <w:rsid w:val="006005B9"/>
    <w:rsid w:val="00613421"/>
    <w:rsid w:val="0061363D"/>
    <w:rsid w:val="006156B0"/>
    <w:rsid w:val="00625859"/>
    <w:rsid w:val="00625E6D"/>
    <w:rsid w:val="00626093"/>
    <w:rsid w:val="0063723D"/>
    <w:rsid w:val="006416B1"/>
    <w:rsid w:val="006450C9"/>
    <w:rsid w:val="00647FB1"/>
    <w:rsid w:val="0066507C"/>
    <w:rsid w:val="00671A88"/>
    <w:rsid w:val="00676F28"/>
    <w:rsid w:val="00683FF5"/>
    <w:rsid w:val="00684D6B"/>
    <w:rsid w:val="00685A46"/>
    <w:rsid w:val="006A1D42"/>
    <w:rsid w:val="006A28FF"/>
    <w:rsid w:val="006A64E9"/>
    <w:rsid w:val="006A785E"/>
    <w:rsid w:val="006B24F2"/>
    <w:rsid w:val="006B4A4B"/>
    <w:rsid w:val="006B4C7A"/>
    <w:rsid w:val="006C131D"/>
    <w:rsid w:val="006C2B22"/>
    <w:rsid w:val="006D196F"/>
    <w:rsid w:val="006D7B07"/>
    <w:rsid w:val="006E0D69"/>
    <w:rsid w:val="006E35E5"/>
    <w:rsid w:val="006E5D11"/>
    <w:rsid w:val="00713152"/>
    <w:rsid w:val="00716120"/>
    <w:rsid w:val="0072424A"/>
    <w:rsid w:val="0072517D"/>
    <w:rsid w:val="00726071"/>
    <w:rsid w:val="00726983"/>
    <w:rsid w:val="0072749B"/>
    <w:rsid w:val="00736E02"/>
    <w:rsid w:val="00743C32"/>
    <w:rsid w:val="00746185"/>
    <w:rsid w:val="00746D34"/>
    <w:rsid w:val="00747BC7"/>
    <w:rsid w:val="0075296D"/>
    <w:rsid w:val="00756D85"/>
    <w:rsid w:val="00760391"/>
    <w:rsid w:val="00760FAA"/>
    <w:rsid w:val="0076777B"/>
    <w:rsid w:val="0077060B"/>
    <w:rsid w:val="00771350"/>
    <w:rsid w:val="007715B0"/>
    <w:rsid w:val="00774BE0"/>
    <w:rsid w:val="00781BEC"/>
    <w:rsid w:val="007873B4"/>
    <w:rsid w:val="0079038F"/>
    <w:rsid w:val="007A7362"/>
    <w:rsid w:val="007B4158"/>
    <w:rsid w:val="007C5375"/>
    <w:rsid w:val="007D0033"/>
    <w:rsid w:val="007D0CF7"/>
    <w:rsid w:val="007D1698"/>
    <w:rsid w:val="007D6F65"/>
    <w:rsid w:val="007E0413"/>
    <w:rsid w:val="007E2D93"/>
    <w:rsid w:val="007E786D"/>
    <w:rsid w:val="007E7CD4"/>
    <w:rsid w:val="007F5DBC"/>
    <w:rsid w:val="0080346B"/>
    <w:rsid w:val="008305E9"/>
    <w:rsid w:val="00831F87"/>
    <w:rsid w:val="00835781"/>
    <w:rsid w:val="008402D8"/>
    <w:rsid w:val="0084371B"/>
    <w:rsid w:val="00844A46"/>
    <w:rsid w:val="0085366C"/>
    <w:rsid w:val="00855969"/>
    <w:rsid w:val="0085669D"/>
    <w:rsid w:val="00862121"/>
    <w:rsid w:val="00863FA6"/>
    <w:rsid w:val="00864BAD"/>
    <w:rsid w:val="00864F4B"/>
    <w:rsid w:val="008669FD"/>
    <w:rsid w:val="00873CCA"/>
    <w:rsid w:val="008759A0"/>
    <w:rsid w:val="00875F7D"/>
    <w:rsid w:val="008763A4"/>
    <w:rsid w:val="00881853"/>
    <w:rsid w:val="00885BD8"/>
    <w:rsid w:val="00886F41"/>
    <w:rsid w:val="00897713"/>
    <w:rsid w:val="008A19F2"/>
    <w:rsid w:val="008A1DE0"/>
    <w:rsid w:val="008A690A"/>
    <w:rsid w:val="008B63FB"/>
    <w:rsid w:val="008C5E59"/>
    <w:rsid w:val="008D034E"/>
    <w:rsid w:val="008D247D"/>
    <w:rsid w:val="008E26B5"/>
    <w:rsid w:val="008E674A"/>
    <w:rsid w:val="008F098B"/>
    <w:rsid w:val="008F614C"/>
    <w:rsid w:val="0090490C"/>
    <w:rsid w:val="00912263"/>
    <w:rsid w:val="00920120"/>
    <w:rsid w:val="0092782D"/>
    <w:rsid w:val="00936472"/>
    <w:rsid w:val="0094179B"/>
    <w:rsid w:val="00942095"/>
    <w:rsid w:val="009435DB"/>
    <w:rsid w:val="009516BA"/>
    <w:rsid w:val="00954B8B"/>
    <w:rsid w:val="0095794F"/>
    <w:rsid w:val="009637A1"/>
    <w:rsid w:val="00972526"/>
    <w:rsid w:val="00974EB9"/>
    <w:rsid w:val="009771A0"/>
    <w:rsid w:val="0098021B"/>
    <w:rsid w:val="00980804"/>
    <w:rsid w:val="00983A70"/>
    <w:rsid w:val="009852D9"/>
    <w:rsid w:val="00987A0C"/>
    <w:rsid w:val="009937C1"/>
    <w:rsid w:val="00993B9E"/>
    <w:rsid w:val="009957D1"/>
    <w:rsid w:val="009A0ADD"/>
    <w:rsid w:val="009A3189"/>
    <w:rsid w:val="009A39D8"/>
    <w:rsid w:val="009A3CBC"/>
    <w:rsid w:val="009A4C19"/>
    <w:rsid w:val="009B22E2"/>
    <w:rsid w:val="009B304B"/>
    <w:rsid w:val="009B4849"/>
    <w:rsid w:val="009B5AD5"/>
    <w:rsid w:val="009D48AF"/>
    <w:rsid w:val="009D68FB"/>
    <w:rsid w:val="009E2C5F"/>
    <w:rsid w:val="009E347B"/>
    <w:rsid w:val="009E3EDC"/>
    <w:rsid w:val="009F6F38"/>
    <w:rsid w:val="00A00593"/>
    <w:rsid w:val="00A01E37"/>
    <w:rsid w:val="00A04971"/>
    <w:rsid w:val="00A05C5E"/>
    <w:rsid w:val="00A0621D"/>
    <w:rsid w:val="00A138E3"/>
    <w:rsid w:val="00A22ED8"/>
    <w:rsid w:val="00A268E6"/>
    <w:rsid w:val="00A30C9F"/>
    <w:rsid w:val="00A313F1"/>
    <w:rsid w:val="00A32277"/>
    <w:rsid w:val="00A37556"/>
    <w:rsid w:val="00A37A46"/>
    <w:rsid w:val="00A53DD3"/>
    <w:rsid w:val="00A61A63"/>
    <w:rsid w:val="00A62C5F"/>
    <w:rsid w:val="00A67431"/>
    <w:rsid w:val="00A715D6"/>
    <w:rsid w:val="00A73861"/>
    <w:rsid w:val="00A7643E"/>
    <w:rsid w:val="00A76992"/>
    <w:rsid w:val="00A77B0F"/>
    <w:rsid w:val="00A87C6D"/>
    <w:rsid w:val="00A92B00"/>
    <w:rsid w:val="00AA03F1"/>
    <w:rsid w:val="00AA206D"/>
    <w:rsid w:val="00AA4149"/>
    <w:rsid w:val="00AA53CB"/>
    <w:rsid w:val="00AA73EB"/>
    <w:rsid w:val="00AB39EE"/>
    <w:rsid w:val="00AB7972"/>
    <w:rsid w:val="00AC3E0D"/>
    <w:rsid w:val="00AC50C7"/>
    <w:rsid w:val="00AE74A0"/>
    <w:rsid w:val="00B0023E"/>
    <w:rsid w:val="00B06684"/>
    <w:rsid w:val="00B109F0"/>
    <w:rsid w:val="00B13AAF"/>
    <w:rsid w:val="00B141AF"/>
    <w:rsid w:val="00B16824"/>
    <w:rsid w:val="00B17822"/>
    <w:rsid w:val="00B26609"/>
    <w:rsid w:val="00B27FFA"/>
    <w:rsid w:val="00B31775"/>
    <w:rsid w:val="00B32219"/>
    <w:rsid w:val="00B33221"/>
    <w:rsid w:val="00B338D5"/>
    <w:rsid w:val="00B454DD"/>
    <w:rsid w:val="00B458B3"/>
    <w:rsid w:val="00B50A48"/>
    <w:rsid w:val="00B52296"/>
    <w:rsid w:val="00B61FA3"/>
    <w:rsid w:val="00B62A87"/>
    <w:rsid w:val="00B72147"/>
    <w:rsid w:val="00B75613"/>
    <w:rsid w:val="00B81645"/>
    <w:rsid w:val="00B8501E"/>
    <w:rsid w:val="00B93CB6"/>
    <w:rsid w:val="00BA71C7"/>
    <w:rsid w:val="00BA7C25"/>
    <w:rsid w:val="00BB7626"/>
    <w:rsid w:val="00BC12B3"/>
    <w:rsid w:val="00BC5655"/>
    <w:rsid w:val="00BD281A"/>
    <w:rsid w:val="00BD644A"/>
    <w:rsid w:val="00BE1197"/>
    <w:rsid w:val="00BE331E"/>
    <w:rsid w:val="00BE744B"/>
    <w:rsid w:val="00BF0EE3"/>
    <w:rsid w:val="00BF5AA5"/>
    <w:rsid w:val="00BF681F"/>
    <w:rsid w:val="00C0068F"/>
    <w:rsid w:val="00C017D2"/>
    <w:rsid w:val="00C01F98"/>
    <w:rsid w:val="00C025FA"/>
    <w:rsid w:val="00C03A9F"/>
    <w:rsid w:val="00C05B79"/>
    <w:rsid w:val="00C06381"/>
    <w:rsid w:val="00C06679"/>
    <w:rsid w:val="00C1259D"/>
    <w:rsid w:val="00C13558"/>
    <w:rsid w:val="00C14656"/>
    <w:rsid w:val="00C14B6E"/>
    <w:rsid w:val="00C15482"/>
    <w:rsid w:val="00C156D0"/>
    <w:rsid w:val="00C206FF"/>
    <w:rsid w:val="00C22FD4"/>
    <w:rsid w:val="00C239E9"/>
    <w:rsid w:val="00C25F9D"/>
    <w:rsid w:val="00C2633D"/>
    <w:rsid w:val="00C30541"/>
    <w:rsid w:val="00C42A2D"/>
    <w:rsid w:val="00C436E2"/>
    <w:rsid w:val="00C5226E"/>
    <w:rsid w:val="00C54BD8"/>
    <w:rsid w:val="00C574C4"/>
    <w:rsid w:val="00C618EE"/>
    <w:rsid w:val="00C64430"/>
    <w:rsid w:val="00C6669C"/>
    <w:rsid w:val="00C6775F"/>
    <w:rsid w:val="00C71B2B"/>
    <w:rsid w:val="00C74B88"/>
    <w:rsid w:val="00C76410"/>
    <w:rsid w:val="00C77E02"/>
    <w:rsid w:val="00C80BA0"/>
    <w:rsid w:val="00C82590"/>
    <w:rsid w:val="00C834EF"/>
    <w:rsid w:val="00C8511F"/>
    <w:rsid w:val="00C87E93"/>
    <w:rsid w:val="00CA2156"/>
    <w:rsid w:val="00CA2D6D"/>
    <w:rsid w:val="00CC3CBC"/>
    <w:rsid w:val="00CC6E4F"/>
    <w:rsid w:val="00CC7624"/>
    <w:rsid w:val="00CC7E4B"/>
    <w:rsid w:val="00CD29C8"/>
    <w:rsid w:val="00CD576D"/>
    <w:rsid w:val="00CD7570"/>
    <w:rsid w:val="00CE63F6"/>
    <w:rsid w:val="00CE6431"/>
    <w:rsid w:val="00CE7035"/>
    <w:rsid w:val="00CF17C6"/>
    <w:rsid w:val="00CF2D5A"/>
    <w:rsid w:val="00D04F44"/>
    <w:rsid w:val="00D05752"/>
    <w:rsid w:val="00D158C1"/>
    <w:rsid w:val="00D33E58"/>
    <w:rsid w:val="00D34F8F"/>
    <w:rsid w:val="00D50D0B"/>
    <w:rsid w:val="00D56BF8"/>
    <w:rsid w:val="00D61E59"/>
    <w:rsid w:val="00D6628C"/>
    <w:rsid w:val="00D712E1"/>
    <w:rsid w:val="00D74A16"/>
    <w:rsid w:val="00D74A7F"/>
    <w:rsid w:val="00D81D16"/>
    <w:rsid w:val="00D84466"/>
    <w:rsid w:val="00D91545"/>
    <w:rsid w:val="00D938A5"/>
    <w:rsid w:val="00D94EE0"/>
    <w:rsid w:val="00DA465A"/>
    <w:rsid w:val="00DB3C98"/>
    <w:rsid w:val="00DB3F4C"/>
    <w:rsid w:val="00DB4EED"/>
    <w:rsid w:val="00DB7EB7"/>
    <w:rsid w:val="00DC2C19"/>
    <w:rsid w:val="00DC2C39"/>
    <w:rsid w:val="00DD6CA2"/>
    <w:rsid w:val="00DD7114"/>
    <w:rsid w:val="00DE103B"/>
    <w:rsid w:val="00DE3795"/>
    <w:rsid w:val="00DE38B1"/>
    <w:rsid w:val="00DE62A8"/>
    <w:rsid w:val="00DE6EFD"/>
    <w:rsid w:val="00DE7D73"/>
    <w:rsid w:val="00DF144E"/>
    <w:rsid w:val="00DF22B7"/>
    <w:rsid w:val="00E127B6"/>
    <w:rsid w:val="00E1555E"/>
    <w:rsid w:val="00E21B3F"/>
    <w:rsid w:val="00E2375B"/>
    <w:rsid w:val="00E26379"/>
    <w:rsid w:val="00E36E63"/>
    <w:rsid w:val="00E3710F"/>
    <w:rsid w:val="00E45CE0"/>
    <w:rsid w:val="00E55A56"/>
    <w:rsid w:val="00E759B4"/>
    <w:rsid w:val="00E83BBA"/>
    <w:rsid w:val="00E868CC"/>
    <w:rsid w:val="00E92DD4"/>
    <w:rsid w:val="00E951B6"/>
    <w:rsid w:val="00E97BB0"/>
    <w:rsid w:val="00EA3994"/>
    <w:rsid w:val="00EA767B"/>
    <w:rsid w:val="00EB20D1"/>
    <w:rsid w:val="00EB2BD0"/>
    <w:rsid w:val="00EC4698"/>
    <w:rsid w:val="00EC748D"/>
    <w:rsid w:val="00ED152E"/>
    <w:rsid w:val="00ED6985"/>
    <w:rsid w:val="00EF677E"/>
    <w:rsid w:val="00F043F1"/>
    <w:rsid w:val="00F15B70"/>
    <w:rsid w:val="00F17103"/>
    <w:rsid w:val="00F26C9F"/>
    <w:rsid w:val="00F33623"/>
    <w:rsid w:val="00F35BBA"/>
    <w:rsid w:val="00F40A23"/>
    <w:rsid w:val="00F42D0D"/>
    <w:rsid w:val="00F43A22"/>
    <w:rsid w:val="00F54543"/>
    <w:rsid w:val="00F570BC"/>
    <w:rsid w:val="00F67E0D"/>
    <w:rsid w:val="00F72A36"/>
    <w:rsid w:val="00F7744D"/>
    <w:rsid w:val="00F813AD"/>
    <w:rsid w:val="00F904D8"/>
    <w:rsid w:val="00F97B40"/>
    <w:rsid w:val="00FA03BD"/>
    <w:rsid w:val="00FA0A08"/>
    <w:rsid w:val="00FA17B6"/>
    <w:rsid w:val="00FA3997"/>
    <w:rsid w:val="00FA5E7C"/>
    <w:rsid w:val="00FB2B9B"/>
    <w:rsid w:val="00FB2FE6"/>
    <w:rsid w:val="00FC2B20"/>
    <w:rsid w:val="00FC3D6D"/>
    <w:rsid w:val="00FD1D48"/>
    <w:rsid w:val="00FD24C6"/>
    <w:rsid w:val="00FD3723"/>
    <w:rsid w:val="00FD3ADC"/>
    <w:rsid w:val="00FD687E"/>
    <w:rsid w:val="00FD6FBF"/>
    <w:rsid w:val="00FE0365"/>
    <w:rsid w:val="00FF30F9"/>
    <w:rsid w:val="00FF486E"/>
    <w:rsid w:val="00FF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C218"/>
  <w15:chartTrackingRefBased/>
  <w15:docId w15:val="{04BBF60A-3434-4325-A1B8-2C188F3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0D"/>
  </w:style>
  <w:style w:type="paragraph" w:styleId="Footer">
    <w:name w:val="footer"/>
    <w:basedOn w:val="Normal"/>
    <w:link w:val="FooterChar"/>
    <w:uiPriority w:val="99"/>
    <w:unhideWhenUsed/>
    <w:rsid w:val="0048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0D"/>
  </w:style>
  <w:style w:type="paragraph" w:styleId="ListParagraph">
    <w:name w:val="List Paragraph"/>
    <w:basedOn w:val="Normal"/>
    <w:uiPriority w:val="34"/>
    <w:qFormat/>
    <w:rsid w:val="00484A0D"/>
    <w:pPr>
      <w:spacing w:after="200" w:line="276" w:lineRule="auto"/>
      <w:ind w:left="720"/>
      <w:contextualSpacing/>
    </w:pPr>
    <w:rPr>
      <w:kern w:val="0"/>
      <w14:ligatures w14:val="none"/>
    </w:rPr>
  </w:style>
  <w:style w:type="table" w:customStyle="1" w:styleId="TableGrid1">
    <w:name w:val="Table Grid1"/>
    <w:basedOn w:val="TableNormal"/>
    <w:next w:val="TableGrid"/>
    <w:uiPriority w:val="39"/>
    <w:rsid w:val="004C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5F80"/>
    <w:rPr>
      <w:sz w:val="16"/>
      <w:szCs w:val="16"/>
    </w:rPr>
  </w:style>
  <w:style w:type="paragraph" w:styleId="CommentText">
    <w:name w:val="annotation text"/>
    <w:basedOn w:val="Normal"/>
    <w:link w:val="CommentTextChar"/>
    <w:uiPriority w:val="99"/>
    <w:unhideWhenUsed/>
    <w:rsid w:val="00575F80"/>
    <w:pPr>
      <w:spacing w:line="240" w:lineRule="auto"/>
    </w:pPr>
    <w:rPr>
      <w:sz w:val="20"/>
      <w:szCs w:val="20"/>
    </w:rPr>
  </w:style>
  <w:style w:type="character" w:customStyle="1" w:styleId="CommentTextChar">
    <w:name w:val="Comment Text Char"/>
    <w:basedOn w:val="DefaultParagraphFont"/>
    <w:link w:val="CommentText"/>
    <w:uiPriority w:val="99"/>
    <w:rsid w:val="00575F80"/>
    <w:rPr>
      <w:sz w:val="20"/>
      <w:szCs w:val="20"/>
    </w:rPr>
  </w:style>
  <w:style w:type="paragraph" w:styleId="CommentSubject">
    <w:name w:val="annotation subject"/>
    <w:basedOn w:val="CommentText"/>
    <w:next w:val="CommentText"/>
    <w:link w:val="CommentSubjectChar"/>
    <w:uiPriority w:val="99"/>
    <w:semiHidden/>
    <w:unhideWhenUsed/>
    <w:rsid w:val="00575F80"/>
    <w:rPr>
      <w:b/>
      <w:bCs/>
    </w:rPr>
  </w:style>
  <w:style w:type="character" w:customStyle="1" w:styleId="CommentSubjectChar">
    <w:name w:val="Comment Subject Char"/>
    <w:basedOn w:val="CommentTextChar"/>
    <w:link w:val="CommentSubject"/>
    <w:uiPriority w:val="99"/>
    <w:semiHidden/>
    <w:rsid w:val="00575F80"/>
    <w:rPr>
      <w:b/>
      <w:bCs/>
      <w:sz w:val="20"/>
      <w:szCs w:val="20"/>
    </w:rPr>
  </w:style>
  <w:style w:type="paragraph" w:styleId="BalloonText">
    <w:name w:val="Balloon Text"/>
    <w:basedOn w:val="Normal"/>
    <w:link w:val="BalloonTextChar"/>
    <w:uiPriority w:val="99"/>
    <w:semiHidden/>
    <w:unhideWhenUsed/>
    <w:rsid w:val="00575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80"/>
    <w:rPr>
      <w:rFonts w:ascii="Segoe UI" w:hAnsi="Segoe UI" w:cs="Segoe UI"/>
      <w:sz w:val="18"/>
      <w:szCs w:val="18"/>
    </w:rPr>
  </w:style>
  <w:style w:type="character" w:styleId="Hyperlink">
    <w:name w:val="Hyperlink"/>
    <w:basedOn w:val="DefaultParagraphFont"/>
    <w:uiPriority w:val="99"/>
    <w:unhideWhenUsed/>
    <w:rsid w:val="00C77E02"/>
    <w:rPr>
      <w:color w:val="0563C1" w:themeColor="hyperlink"/>
      <w:u w:val="single"/>
    </w:rPr>
  </w:style>
  <w:style w:type="character" w:styleId="UnresolvedMention">
    <w:name w:val="Unresolved Mention"/>
    <w:basedOn w:val="DefaultParagraphFont"/>
    <w:uiPriority w:val="99"/>
    <w:semiHidden/>
    <w:unhideWhenUsed/>
    <w:rsid w:val="00C77E02"/>
    <w:rPr>
      <w:color w:val="605E5C"/>
      <w:shd w:val="clear" w:color="auto" w:fill="E1DFDD"/>
    </w:rPr>
  </w:style>
  <w:style w:type="paragraph" w:styleId="Revision">
    <w:name w:val="Revision"/>
    <w:hidden/>
    <w:uiPriority w:val="99"/>
    <w:semiHidden/>
    <w:rsid w:val="00C76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79639">
      <w:bodyDiv w:val="1"/>
      <w:marLeft w:val="0"/>
      <w:marRight w:val="0"/>
      <w:marTop w:val="0"/>
      <w:marBottom w:val="0"/>
      <w:divBdr>
        <w:top w:val="none" w:sz="0" w:space="0" w:color="auto"/>
        <w:left w:val="none" w:sz="0" w:space="0" w:color="auto"/>
        <w:bottom w:val="none" w:sz="0" w:space="0" w:color="auto"/>
        <w:right w:val="none" w:sz="0" w:space="0" w:color="auto"/>
      </w:divBdr>
    </w:div>
    <w:div w:id="782384251">
      <w:bodyDiv w:val="1"/>
      <w:marLeft w:val="0"/>
      <w:marRight w:val="0"/>
      <w:marTop w:val="0"/>
      <w:marBottom w:val="0"/>
      <w:divBdr>
        <w:top w:val="none" w:sz="0" w:space="0" w:color="auto"/>
        <w:left w:val="none" w:sz="0" w:space="0" w:color="auto"/>
        <w:bottom w:val="none" w:sz="0" w:space="0" w:color="auto"/>
        <w:right w:val="none" w:sz="0" w:space="0" w:color="auto"/>
      </w:divBdr>
    </w:div>
    <w:div w:id="17229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YNOJ@Caerphilly.gov.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19CC-5FB4-4865-AE7C-4E150AA3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10034</CharactersWithSpaces>
  <SharedDoc>false</SharedDoc>
  <HLinks>
    <vt:vector size="6" baseType="variant">
      <vt:variant>
        <vt:i4>5439540</vt:i4>
      </vt:variant>
      <vt:variant>
        <vt:i4>0</vt:i4>
      </vt:variant>
      <vt:variant>
        <vt:i4>0</vt:i4>
      </vt:variant>
      <vt:variant>
        <vt:i4>5</vt:i4>
      </vt:variant>
      <vt:variant>
        <vt:lpwstr>mailto:massep@caerphilly.gov.uk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Megan</dc:creator>
  <cp:keywords/>
  <dc:description/>
  <cp:lastModifiedBy>Pells, Heather</cp:lastModifiedBy>
  <cp:revision>4</cp:revision>
  <dcterms:created xsi:type="dcterms:W3CDTF">2025-02-11T14:57:00Z</dcterms:created>
  <dcterms:modified xsi:type="dcterms:W3CDTF">2025-02-26T14:17:00Z</dcterms:modified>
</cp:coreProperties>
</file>