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DC5C" w14:textId="77777777" w:rsidR="002D56E9" w:rsidRPr="00BB38D5" w:rsidRDefault="002D56E9" w:rsidP="002D56E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Gwent PSB 25</w:t>
      </w:r>
      <w:r w:rsidRPr="00BB38D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April 2024 - </w:t>
      </w:r>
      <w:r w:rsidRPr="00BB38D5">
        <w:rPr>
          <w:rFonts w:ascii="Arial" w:hAnsi="Arial" w:cs="Arial"/>
          <w:b/>
          <w:bCs/>
          <w:sz w:val="24"/>
          <w:szCs w:val="24"/>
        </w:rPr>
        <w:t>Item 7a – LDG Update</w:t>
      </w:r>
    </w:p>
    <w:p w14:paraId="741E6EF8" w14:textId="77777777" w:rsidR="002134B0" w:rsidRDefault="002134B0" w:rsidP="0070609E">
      <w:pPr>
        <w:rPr>
          <w:rFonts w:ascii="Arial" w:hAnsi="Arial" w:cs="Arial"/>
          <w:b/>
          <w:bCs/>
          <w:sz w:val="24"/>
          <w:szCs w:val="24"/>
        </w:rPr>
      </w:pPr>
    </w:p>
    <w:p w14:paraId="6FB06321" w14:textId="5CE27B77" w:rsidR="0070609E" w:rsidRDefault="0070609E" w:rsidP="0070609E">
      <w:pPr>
        <w:rPr>
          <w:rFonts w:ascii="Arial" w:hAnsi="Arial" w:cs="Arial"/>
          <w:b/>
          <w:bCs/>
          <w:sz w:val="24"/>
          <w:szCs w:val="24"/>
        </w:rPr>
      </w:pPr>
      <w:r w:rsidRPr="00686212">
        <w:rPr>
          <w:rFonts w:ascii="Arial" w:hAnsi="Arial" w:cs="Arial"/>
          <w:b/>
          <w:bCs/>
          <w:sz w:val="24"/>
          <w:szCs w:val="24"/>
        </w:rPr>
        <w:t>Blaenau Gwent</w:t>
      </w:r>
    </w:p>
    <w:p w14:paraId="5CD7D02A" w14:textId="77777777" w:rsidR="0070609E" w:rsidRPr="00686212" w:rsidRDefault="0070609E" w:rsidP="0070609E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Blaenau Gwent have kept their</w:t>
      </w:r>
      <w:r w:rsidRPr="00686212">
        <w:rPr>
          <w:rFonts w:ascii="Arial" w:eastAsia="Times New Roman" w:hAnsi="Arial" w:cs="Arial"/>
          <w:color w:val="000000"/>
          <w:sz w:val="24"/>
          <w:szCs w:val="24"/>
        </w:rPr>
        <w:t xml:space="preserve"> LDG up to date with the progress towards the Gwent PSB delivery plan development, involved them in the Areas of Focus mapping exercises and invited partners to the recent Workshops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Blaenau Gwent are </w:t>
      </w:r>
      <w:r w:rsidRPr="00686212">
        <w:rPr>
          <w:rFonts w:ascii="Arial" w:eastAsia="Times New Roman" w:hAnsi="Arial" w:cs="Arial"/>
          <w:color w:val="000000"/>
          <w:sz w:val="24"/>
          <w:szCs w:val="24"/>
        </w:rPr>
        <w:t xml:space="preserve">waiting to finalise local priorities now to align with the new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PSB </w:t>
      </w:r>
      <w:r w:rsidRPr="00686212">
        <w:rPr>
          <w:rFonts w:ascii="Arial" w:eastAsia="Times New Roman" w:hAnsi="Arial" w:cs="Arial"/>
          <w:color w:val="000000"/>
          <w:sz w:val="24"/>
          <w:szCs w:val="24"/>
        </w:rPr>
        <w:t>delivery plan outcomes.</w:t>
      </w:r>
    </w:p>
    <w:p w14:paraId="21D67D59" w14:textId="77777777" w:rsidR="000E1209" w:rsidRDefault="000E1209"/>
    <w:sectPr w:rsidR="000E1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9E"/>
    <w:rsid w:val="000E1209"/>
    <w:rsid w:val="00135EED"/>
    <w:rsid w:val="002134B0"/>
    <w:rsid w:val="002D56E9"/>
    <w:rsid w:val="003D12F1"/>
    <w:rsid w:val="0050611E"/>
    <w:rsid w:val="00610003"/>
    <w:rsid w:val="0070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8911E"/>
  <w15:chartTrackingRefBased/>
  <w15:docId w15:val="{B9C0C021-CB93-40F8-A56A-83D1F005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Pells, Heather</dc:creator>
  <cp:keywords/>
  <dc:description/>
  <cp:lastModifiedBy>Pells, Heather</cp:lastModifiedBy>
  <cp:revision>3</cp:revision>
  <dcterms:created xsi:type="dcterms:W3CDTF">2024-03-26T16:00:00Z</dcterms:created>
  <dcterms:modified xsi:type="dcterms:W3CDTF">2024-04-18T09:23:00Z</dcterms:modified>
</cp:coreProperties>
</file>