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C6B0" w14:textId="35BB2A12" w:rsidR="005F4226" w:rsidRDefault="00861E3E" w:rsidP="00D64633">
      <w:pPr>
        <w:tabs>
          <w:tab w:val="num" w:pos="720"/>
        </w:tabs>
        <w:spacing w:after="0" w:line="360" w:lineRule="auto"/>
        <w:rPr>
          <w:b/>
          <w:bCs/>
        </w:rPr>
      </w:pPr>
      <w:r>
        <w:rPr>
          <w:b/>
          <w:bCs/>
        </w:rPr>
        <w:t xml:space="preserve">APPENDIX </w:t>
      </w:r>
      <w:r w:rsidR="00904E06">
        <w:rPr>
          <w:b/>
          <w:bCs/>
        </w:rPr>
        <w:t>1</w:t>
      </w:r>
      <w:r>
        <w:rPr>
          <w:b/>
          <w:bCs/>
        </w:rPr>
        <w:t xml:space="preserve">. MEETING QUESTIONS – </w:t>
      </w:r>
      <w:r w:rsidR="00904E06">
        <w:rPr>
          <w:b/>
          <w:bCs/>
        </w:rPr>
        <w:t>PSB</w:t>
      </w:r>
      <w:r w:rsidR="00987247">
        <w:rPr>
          <w:b/>
          <w:bCs/>
        </w:rPr>
        <w:t xml:space="preserve"> </w:t>
      </w:r>
      <w:r>
        <w:rPr>
          <w:b/>
          <w:bCs/>
        </w:rPr>
        <w:t>&amp;</w:t>
      </w:r>
      <w:r w:rsidR="00987247">
        <w:rPr>
          <w:b/>
          <w:bCs/>
        </w:rPr>
        <w:t xml:space="preserve"> CCR</w:t>
      </w:r>
    </w:p>
    <w:p w14:paraId="2F1C67A1" w14:textId="17FDAA99" w:rsidR="00987247" w:rsidRDefault="00987247" w:rsidP="00D64633">
      <w:pPr>
        <w:tabs>
          <w:tab w:val="num" w:pos="720"/>
        </w:tabs>
        <w:spacing w:after="0" w:line="360" w:lineRule="auto"/>
        <w:rPr>
          <w:i/>
          <w:iCs/>
        </w:rPr>
      </w:pPr>
      <w:r w:rsidRPr="00987247">
        <w:rPr>
          <w:i/>
          <w:iCs/>
        </w:rPr>
        <w:t>Developing the CCR Child Poverty Strategy</w:t>
      </w:r>
    </w:p>
    <w:p w14:paraId="36BDA3A7" w14:textId="77777777" w:rsidR="00987247" w:rsidRPr="00987247" w:rsidRDefault="00987247" w:rsidP="00D64633">
      <w:pPr>
        <w:tabs>
          <w:tab w:val="num" w:pos="720"/>
        </w:tabs>
        <w:spacing w:after="0" w:line="360" w:lineRule="auto"/>
        <w:rPr>
          <w:i/>
          <w:iCs/>
        </w:rPr>
      </w:pPr>
    </w:p>
    <w:p w14:paraId="0E17BBF9" w14:textId="4B14A44C" w:rsidR="005F4226" w:rsidRDefault="00D95300" w:rsidP="00D64633">
      <w:pPr>
        <w:pStyle w:val="ListParagraph"/>
        <w:numPr>
          <w:ilvl w:val="0"/>
          <w:numId w:val="1"/>
        </w:numPr>
        <w:tabs>
          <w:tab w:val="num" w:pos="720"/>
        </w:tabs>
        <w:spacing w:after="0" w:line="360" w:lineRule="auto"/>
        <w:rPr>
          <w:b/>
          <w:bCs/>
        </w:rPr>
      </w:pPr>
      <w:r>
        <w:rPr>
          <w:b/>
          <w:bCs/>
        </w:rPr>
        <w:t>STRATEGIC APPROACH TO CHILD POVERTY</w:t>
      </w:r>
    </w:p>
    <w:p w14:paraId="70B62578" w14:textId="65E6D42B" w:rsidR="00904E06" w:rsidRDefault="00D95300" w:rsidP="00D64633">
      <w:pPr>
        <w:tabs>
          <w:tab w:val="num" w:pos="720"/>
        </w:tabs>
        <w:spacing w:after="0" w:line="360" w:lineRule="auto"/>
        <w:ind w:left="360"/>
        <w:rPr>
          <w:i/>
          <w:iCs/>
        </w:rPr>
      </w:pPr>
      <w:r w:rsidRPr="00FE707C">
        <w:rPr>
          <w:i/>
          <w:iCs/>
        </w:rPr>
        <w:t xml:space="preserve">Purpose: To outline the </w:t>
      </w:r>
      <w:r w:rsidR="00D64633">
        <w:rPr>
          <w:i/>
          <w:iCs/>
        </w:rPr>
        <w:t xml:space="preserve">strategic / policy </w:t>
      </w:r>
      <w:r w:rsidRPr="00FE707C">
        <w:rPr>
          <w:i/>
          <w:iCs/>
        </w:rPr>
        <w:t xml:space="preserve">approach of </w:t>
      </w:r>
      <w:r w:rsidR="00904E06">
        <w:rPr>
          <w:i/>
          <w:iCs/>
        </w:rPr>
        <w:t xml:space="preserve">each member organisation of the PSB to addressing child poverty. </w:t>
      </w:r>
      <w:r w:rsidRPr="00FE707C">
        <w:rPr>
          <w:i/>
          <w:iCs/>
        </w:rPr>
        <w:t xml:space="preserve"> </w:t>
      </w:r>
    </w:p>
    <w:p w14:paraId="57F0A9D0" w14:textId="78BEC43F" w:rsidR="00FE707C" w:rsidRPr="00886803" w:rsidRDefault="00F458A7" w:rsidP="00D64633">
      <w:pPr>
        <w:pStyle w:val="ListParagraph"/>
        <w:numPr>
          <w:ilvl w:val="0"/>
          <w:numId w:val="3"/>
        </w:numPr>
        <w:tabs>
          <w:tab w:val="num" w:pos="720"/>
        </w:tabs>
        <w:spacing w:after="0" w:line="360" w:lineRule="auto"/>
        <w:rPr>
          <w:i/>
          <w:iCs/>
        </w:rPr>
      </w:pPr>
      <w:r>
        <w:t xml:space="preserve">How </w:t>
      </w:r>
      <w:r w:rsidR="00904E06">
        <w:t xml:space="preserve">does your organisation address child poverty within </w:t>
      </w:r>
      <w:r w:rsidR="00886803">
        <w:t xml:space="preserve">its policy framework? </w:t>
      </w:r>
    </w:p>
    <w:p w14:paraId="17C4FD4B" w14:textId="5862B084" w:rsidR="00886803" w:rsidRPr="004446F7" w:rsidRDefault="00886803" w:rsidP="00D64633">
      <w:pPr>
        <w:pStyle w:val="ListParagraph"/>
        <w:numPr>
          <w:ilvl w:val="0"/>
          <w:numId w:val="3"/>
        </w:numPr>
        <w:tabs>
          <w:tab w:val="num" w:pos="720"/>
        </w:tabs>
        <w:spacing w:after="0" w:line="360" w:lineRule="auto"/>
        <w:rPr>
          <w:i/>
          <w:iCs/>
        </w:rPr>
      </w:pPr>
      <w:r>
        <w:t xml:space="preserve">Does your organisation </w:t>
      </w:r>
      <w:r w:rsidR="00B550D5">
        <w:t xml:space="preserve">have </w:t>
      </w:r>
      <w:r>
        <w:t xml:space="preserve">delivery programmes which address child poverty directly or indirectly? </w:t>
      </w:r>
    </w:p>
    <w:p w14:paraId="552A0455" w14:textId="77777777" w:rsidR="0079659C" w:rsidRDefault="0079659C" w:rsidP="00D64633">
      <w:pPr>
        <w:spacing w:after="0" w:line="360" w:lineRule="auto"/>
        <w:rPr>
          <w:b/>
          <w:bCs/>
        </w:rPr>
      </w:pPr>
    </w:p>
    <w:p w14:paraId="2808B43A" w14:textId="2D52FC75" w:rsidR="0079659C" w:rsidRPr="00B01272" w:rsidRDefault="0079659C" w:rsidP="00D64633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>
        <w:rPr>
          <w:b/>
          <w:bCs/>
        </w:rPr>
        <w:t>ROLE OF THE CJCS AND REGIONAL VALUE ADD</w:t>
      </w:r>
    </w:p>
    <w:p w14:paraId="1E7AC7F1" w14:textId="79A213E0" w:rsidR="0079659C" w:rsidRDefault="0079659C" w:rsidP="00D64633">
      <w:pPr>
        <w:pStyle w:val="ListParagraph"/>
        <w:spacing w:after="0" w:line="360" w:lineRule="auto"/>
        <w:ind w:left="360"/>
        <w:rPr>
          <w:i/>
          <w:iCs/>
        </w:rPr>
      </w:pPr>
      <w:r w:rsidRPr="00C06434">
        <w:rPr>
          <w:i/>
          <w:iCs/>
        </w:rPr>
        <w:t xml:space="preserve">Purpose: </w:t>
      </w:r>
      <w:r w:rsidR="00C06434" w:rsidRPr="00C06434">
        <w:rPr>
          <w:i/>
          <w:iCs/>
        </w:rPr>
        <w:t xml:space="preserve">To learn more </w:t>
      </w:r>
      <w:r w:rsidR="00A13C82">
        <w:rPr>
          <w:i/>
          <w:iCs/>
        </w:rPr>
        <w:t xml:space="preserve">about the role CCR </w:t>
      </w:r>
      <w:r w:rsidR="006B3A77">
        <w:rPr>
          <w:i/>
          <w:iCs/>
        </w:rPr>
        <w:t xml:space="preserve">should / </w:t>
      </w:r>
      <w:r w:rsidR="00A13C82">
        <w:rPr>
          <w:i/>
          <w:iCs/>
        </w:rPr>
        <w:t>can play in addressing child poverty regionally</w:t>
      </w:r>
      <w:r w:rsidR="00B01272">
        <w:rPr>
          <w:i/>
          <w:iCs/>
        </w:rPr>
        <w:t>.</w:t>
      </w:r>
      <w:r w:rsidR="00A13C82">
        <w:rPr>
          <w:i/>
          <w:iCs/>
        </w:rPr>
        <w:t xml:space="preserve"> </w:t>
      </w:r>
    </w:p>
    <w:p w14:paraId="6D062424" w14:textId="0611CC52" w:rsidR="00B01272" w:rsidRPr="00DA00F0" w:rsidRDefault="00B01272" w:rsidP="00D64633">
      <w:pPr>
        <w:pStyle w:val="ListParagraph"/>
        <w:numPr>
          <w:ilvl w:val="0"/>
          <w:numId w:val="4"/>
        </w:numPr>
        <w:spacing w:after="0" w:line="360" w:lineRule="auto"/>
      </w:pPr>
      <w:r w:rsidRPr="00DA00F0">
        <w:t xml:space="preserve">What role do you see </w:t>
      </w:r>
      <w:r w:rsidR="004769A3" w:rsidRPr="00DA00F0">
        <w:t>CCR</w:t>
      </w:r>
      <w:r w:rsidRPr="00DA00F0">
        <w:t xml:space="preserve"> playing in tackling child poverty?</w:t>
      </w:r>
    </w:p>
    <w:p w14:paraId="64170F4E" w14:textId="353B8C34" w:rsidR="00B01272" w:rsidRDefault="00B01272" w:rsidP="00D64633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What would </w:t>
      </w:r>
      <w:r w:rsidR="003008EC">
        <w:t xml:space="preserve">a </w:t>
      </w:r>
      <w:r w:rsidR="004769A3">
        <w:t xml:space="preserve">good CCR Child Poverty Strategy look like from </w:t>
      </w:r>
      <w:r w:rsidR="00BD2D33">
        <w:t xml:space="preserve">your organisation’s perspective? </w:t>
      </w:r>
    </w:p>
    <w:p w14:paraId="6A7EFB52" w14:textId="04C3003E" w:rsidR="00B01272" w:rsidRPr="00BD2D33" w:rsidRDefault="00B01272" w:rsidP="00D64633">
      <w:pPr>
        <w:pStyle w:val="ListParagraph"/>
        <w:numPr>
          <w:ilvl w:val="0"/>
          <w:numId w:val="4"/>
        </w:numPr>
        <w:spacing w:after="0" w:line="360" w:lineRule="auto"/>
        <w:rPr>
          <w:i/>
          <w:iCs/>
        </w:rPr>
      </w:pPr>
      <w:r>
        <w:t xml:space="preserve">How can we align the CCR Child Poverty Strategy with </w:t>
      </w:r>
      <w:r w:rsidR="00BD2D33">
        <w:t xml:space="preserve">the programmes and priorities of other organisations? </w:t>
      </w:r>
    </w:p>
    <w:p w14:paraId="6BCD412B" w14:textId="77777777" w:rsidR="00BD2D33" w:rsidRPr="00BD2D33" w:rsidRDefault="00BD2D33" w:rsidP="00D64633">
      <w:pPr>
        <w:pStyle w:val="ListParagraph"/>
        <w:spacing w:after="0" w:line="360" w:lineRule="auto"/>
        <w:ind w:left="360"/>
        <w:rPr>
          <w:i/>
          <w:iCs/>
        </w:rPr>
      </w:pPr>
    </w:p>
    <w:p w14:paraId="52F31FB5" w14:textId="02550F3C" w:rsidR="00B01272" w:rsidRDefault="00B01272" w:rsidP="00D64633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 w:rsidRPr="00B01272">
        <w:rPr>
          <w:b/>
          <w:bCs/>
        </w:rPr>
        <w:t>GOOD PRACTICE</w:t>
      </w:r>
    </w:p>
    <w:p w14:paraId="7D25B713" w14:textId="13A70F35" w:rsidR="00B01272" w:rsidRPr="00B01272" w:rsidRDefault="00B01272" w:rsidP="00D64633">
      <w:pPr>
        <w:pStyle w:val="ListParagraph"/>
        <w:spacing w:after="0" w:line="360" w:lineRule="auto"/>
        <w:ind w:left="360"/>
        <w:rPr>
          <w:i/>
          <w:iCs/>
        </w:rPr>
      </w:pPr>
      <w:r w:rsidRPr="00B01272">
        <w:rPr>
          <w:i/>
          <w:iCs/>
        </w:rPr>
        <w:t>Purpose: To learn from the experience</w:t>
      </w:r>
      <w:r w:rsidR="00DA00F0">
        <w:rPr>
          <w:i/>
          <w:iCs/>
        </w:rPr>
        <w:t>s</w:t>
      </w:r>
      <w:r w:rsidRPr="00B01272">
        <w:rPr>
          <w:i/>
          <w:iCs/>
        </w:rPr>
        <w:t xml:space="preserve"> of </w:t>
      </w:r>
      <w:r w:rsidR="00DA00F0">
        <w:rPr>
          <w:i/>
          <w:iCs/>
        </w:rPr>
        <w:t>other public</w:t>
      </w:r>
      <w:r w:rsidRPr="00B01272">
        <w:rPr>
          <w:i/>
          <w:iCs/>
        </w:rPr>
        <w:t xml:space="preserve"> addressing poverty</w:t>
      </w:r>
      <w:r w:rsidR="00DA00F0">
        <w:rPr>
          <w:i/>
          <w:iCs/>
        </w:rPr>
        <w:t>.</w:t>
      </w:r>
    </w:p>
    <w:p w14:paraId="51B38316" w14:textId="41955E9C" w:rsidR="00B01272" w:rsidRPr="0050239D" w:rsidRDefault="0050239D" w:rsidP="00D64633">
      <w:pPr>
        <w:numPr>
          <w:ilvl w:val="0"/>
          <w:numId w:val="5"/>
        </w:numPr>
        <w:spacing w:after="0" w:line="360" w:lineRule="auto"/>
      </w:pPr>
      <w:r w:rsidRPr="0050239D">
        <w:t xml:space="preserve">Which interventions have shown the strongest evidence of reducing poverty </w:t>
      </w:r>
      <w:r w:rsidR="00B01272">
        <w:t>or mitigating its impact locally</w:t>
      </w:r>
      <w:r w:rsidRPr="0050239D">
        <w:t>?</w:t>
      </w:r>
    </w:p>
    <w:p w14:paraId="2BECC69E" w14:textId="21BFA2D4" w:rsidR="005F4226" w:rsidRDefault="005F4226" w:rsidP="00D64633">
      <w:pPr>
        <w:numPr>
          <w:ilvl w:val="0"/>
          <w:numId w:val="6"/>
        </w:numPr>
        <w:spacing w:after="0" w:line="360" w:lineRule="auto"/>
      </w:pPr>
      <w:r w:rsidRPr="005F4226">
        <w:t xml:space="preserve">How does </w:t>
      </w:r>
      <w:r w:rsidR="00BD2D33">
        <w:t>your organisation</w:t>
      </w:r>
      <w:r w:rsidRPr="005F4226">
        <w:t xml:space="preserve"> monitor the </w:t>
      </w:r>
      <w:r w:rsidR="00E1247D">
        <w:t>impact</w:t>
      </w:r>
      <w:r w:rsidRPr="005F4226">
        <w:t xml:space="preserve"> of programmes </w:t>
      </w:r>
      <w:r w:rsidR="00E1247D">
        <w:t>to reduce</w:t>
      </w:r>
      <w:r w:rsidRPr="005F4226">
        <w:t xml:space="preserve"> child poverty?</w:t>
      </w:r>
    </w:p>
    <w:p w14:paraId="2DF35A0C" w14:textId="5D1E179C" w:rsidR="0037031B" w:rsidRDefault="0037031B" w:rsidP="00D64633">
      <w:pPr>
        <w:pStyle w:val="ListParagraph"/>
        <w:numPr>
          <w:ilvl w:val="0"/>
          <w:numId w:val="6"/>
        </w:numPr>
        <w:spacing w:after="0" w:line="360" w:lineRule="auto"/>
      </w:pPr>
      <w:r w:rsidRPr="0037031B">
        <w:t xml:space="preserve">How is </w:t>
      </w:r>
      <w:r w:rsidR="00952879">
        <w:t>your organisation</w:t>
      </w:r>
      <w:r w:rsidRPr="0037031B">
        <w:t xml:space="preserve"> addressing structural barriers such as </w:t>
      </w:r>
      <w:r>
        <w:t xml:space="preserve">employment and skills, </w:t>
      </w:r>
      <w:r w:rsidRPr="0037031B">
        <w:t>housing costs, childcare affordability, or transport challenges?</w:t>
      </w:r>
    </w:p>
    <w:p w14:paraId="0BB40A36" w14:textId="4CA1771F" w:rsidR="00B44FF4" w:rsidRDefault="008117E0" w:rsidP="00D64633">
      <w:pPr>
        <w:pStyle w:val="ListParagraph"/>
        <w:numPr>
          <w:ilvl w:val="0"/>
          <w:numId w:val="6"/>
        </w:numPr>
        <w:spacing w:after="0" w:line="360" w:lineRule="auto"/>
      </w:pPr>
      <w:r w:rsidRPr="008117E0">
        <w:t xml:space="preserve">How does </w:t>
      </w:r>
      <w:r w:rsidR="00952879">
        <w:t>your organisation support</w:t>
      </w:r>
      <w:r w:rsidRPr="008117E0">
        <w:t xml:space="preserve"> parents </w:t>
      </w:r>
      <w:r>
        <w:t xml:space="preserve">and young people </w:t>
      </w:r>
      <w:r w:rsidR="00001F4D">
        <w:t>to increase their current earnings and long-term earnings potential</w:t>
      </w:r>
      <w:r w:rsidRPr="008117E0">
        <w:t>?</w:t>
      </w:r>
    </w:p>
    <w:p w14:paraId="37E8AE4B" w14:textId="77777777" w:rsidR="008117E0" w:rsidRDefault="008117E0" w:rsidP="00D64633">
      <w:pPr>
        <w:spacing w:after="0" w:line="360" w:lineRule="auto"/>
      </w:pPr>
    </w:p>
    <w:p w14:paraId="4C3ABC51" w14:textId="0326C7BD" w:rsidR="005F4226" w:rsidRDefault="00B44FF4" w:rsidP="00D64633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>
        <w:rPr>
          <w:b/>
          <w:bCs/>
        </w:rPr>
        <w:t>CHILD POVERTY IN SOUTH EAST WALES</w:t>
      </w:r>
    </w:p>
    <w:p w14:paraId="236E3B10" w14:textId="4E01B6A5" w:rsidR="00B44FF4" w:rsidRPr="0037031B" w:rsidRDefault="00B44FF4" w:rsidP="00D64633">
      <w:pPr>
        <w:spacing w:after="0" w:line="360" w:lineRule="auto"/>
        <w:ind w:left="360"/>
        <w:rPr>
          <w:i/>
          <w:iCs/>
        </w:rPr>
      </w:pPr>
      <w:r w:rsidRPr="0037031B">
        <w:rPr>
          <w:i/>
          <w:iCs/>
        </w:rPr>
        <w:t xml:space="preserve">Purpose: Insight into </w:t>
      </w:r>
      <w:r w:rsidR="0037031B" w:rsidRPr="0037031B">
        <w:rPr>
          <w:i/>
          <w:iCs/>
        </w:rPr>
        <w:t xml:space="preserve">LA view of the causes and consequences of child poverty. </w:t>
      </w:r>
    </w:p>
    <w:p w14:paraId="429E04C9" w14:textId="4E7FD606" w:rsidR="00ED18B4" w:rsidRDefault="000C59FE" w:rsidP="00D64633">
      <w:pPr>
        <w:pStyle w:val="ListParagraph"/>
        <w:numPr>
          <w:ilvl w:val="0"/>
          <w:numId w:val="7"/>
        </w:numPr>
        <w:spacing w:after="0" w:line="360" w:lineRule="auto"/>
      </w:pPr>
      <w:r>
        <w:t xml:space="preserve">Are there any specific issues in </w:t>
      </w:r>
      <w:r w:rsidR="00952879">
        <w:t>the Gwent PSB</w:t>
      </w:r>
      <w:r>
        <w:t xml:space="preserve"> </w:t>
      </w:r>
      <w:r w:rsidR="00404ED7">
        <w:t>with regards to</w:t>
      </w:r>
      <w:r w:rsidR="00F760FC">
        <w:t xml:space="preserve"> child poverty? </w:t>
      </w:r>
    </w:p>
    <w:p w14:paraId="301B5DD0" w14:textId="77777777" w:rsidR="00952879" w:rsidRPr="0050239D" w:rsidRDefault="00952879" w:rsidP="00D64633">
      <w:pPr>
        <w:pStyle w:val="ListParagraph"/>
        <w:spacing w:after="0" w:line="360" w:lineRule="auto"/>
        <w:ind w:left="360"/>
      </w:pPr>
    </w:p>
    <w:p w14:paraId="0959EE89" w14:textId="4CCA28FD" w:rsidR="00ED18B4" w:rsidRDefault="00ED18B4" w:rsidP="00D64633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STAKEHOLDER ENGAGEMENT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B1D2A1D" w14:textId="379BA88A" w:rsidR="00ED18B4" w:rsidRPr="00ED18B4" w:rsidRDefault="00ED18B4" w:rsidP="00D64633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Purpose: Strengthening collaboration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2D29F9F" w14:textId="5C7EA058" w:rsidR="0050239D" w:rsidRPr="00404ED7" w:rsidRDefault="00ED18B4" w:rsidP="00404ED7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Which stakeholders and organisations should CCR engage with? </w:t>
      </w:r>
    </w:p>
    <w:sectPr w:rsidR="0050239D" w:rsidRPr="00404E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90CF" w14:textId="77777777" w:rsidR="001E625B" w:rsidRDefault="001E625B" w:rsidP="00861E3E">
      <w:pPr>
        <w:spacing w:after="0" w:line="240" w:lineRule="auto"/>
      </w:pPr>
      <w:r>
        <w:separator/>
      </w:r>
    </w:p>
  </w:endnote>
  <w:endnote w:type="continuationSeparator" w:id="0">
    <w:p w14:paraId="12324D7F" w14:textId="77777777" w:rsidR="001E625B" w:rsidRDefault="001E625B" w:rsidP="0086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79F0F" w14:textId="77777777" w:rsidR="001E625B" w:rsidRDefault="001E625B" w:rsidP="00861E3E">
      <w:pPr>
        <w:spacing w:after="0" w:line="240" w:lineRule="auto"/>
      </w:pPr>
      <w:r>
        <w:separator/>
      </w:r>
    </w:p>
  </w:footnote>
  <w:footnote w:type="continuationSeparator" w:id="0">
    <w:p w14:paraId="29F0413F" w14:textId="77777777" w:rsidR="001E625B" w:rsidRDefault="001E625B" w:rsidP="00861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2B76"/>
    <w:multiLevelType w:val="multilevel"/>
    <w:tmpl w:val="5E7E945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8007D97"/>
    <w:multiLevelType w:val="multilevel"/>
    <w:tmpl w:val="AB8803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9994446"/>
    <w:multiLevelType w:val="multilevel"/>
    <w:tmpl w:val="0E7E5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8676E"/>
    <w:multiLevelType w:val="hybridMultilevel"/>
    <w:tmpl w:val="65FCCA8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1774AD"/>
    <w:multiLevelType w:val="hybridMultilevel"/>
    <w:tmpl w:val="C944B7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5013C6"/>
    <w:multiLevelType w:val="multilevel"/>
    <w:tmpl w:val="24F05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7FD05C8"/>
    <w:multiLevelType w:val="multilevel"/>
    <w:tmpl w:val="C1FC6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C6706"/>
    <w:multiLevelType w:val="hybridMultilevel"/>
    <w:tmpl w:val="21FC2B5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6F1A8D"/>
    <w:multiLevelType w:val="multilevel"/>
    <w:tmpl w:val="6D0612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490264">
    <w:abstractNumId w:val="5"/>
  </w:num>
  <w:num w:numId="2" w16cid:durableId="348023852">
    <w:abstractNumId w:val="6"/>
  </w:num>
  <w:num w:numId="3" w16cid:durableId="1569222007">
    <w:abstractNumId w:val="4"/>
  </w:num>
  <w:num w:numId="4" w16cid:durableId="1466578617">
    <w:abstractNumId w:val="3"/>
  </w:num>
  <w:num w:numId="5" w16cid:durableId="17001917">
    <w:abstractNumId w:val="0"/>
  </w:num>
  <w:num w:numId="6" w16cid:durableId="1399205595">
    <w:abstractNumId w:val="1"/>
  </w:num>
  <w:num w:numId="7" w16cid:durableId="529269744">
    <w:abstractNumId w:val="7"/>
  </w:num>
  <w:num w:numId="8" w16cid:durableId="1916162720">
    <w:abstractNumId w:val="2"/>
  </w:num>
  <w:num w:numId="9" w16cid:durableId="1490705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9D"/>
    <w:rsid w:val="00001F4D"/>
    <w:rsid w:val="000139DD"/>
    <w:rsid w:val="000C59FE"/>
    <w:rsid w:val="00117715"/>
    <w:rsid w:val="00123211"/>
    <w:rsid w:val="00133D52"/>
    <w:rsid w:val="001E625B"/>
    <w:rsid w:val="00227DE8"/>
    <w:rsid w:val="00281147"/>
    <w:rsid w:val="003008EC"/>
    <w:rsid w:val="0037031B"/>
    <w:rsid w:val="00404ED7"/>
    <w:rsid w:val="004446F7"/>
    <w:rsid w:val="004769A3"/>
    <w:rsid w:val="004E21F2"/>
    <w:rsid w:val="0050239D"/>
    <w:rsid w:val="00510773"/>
    <w:rsid w:val="00563BE6"/>
    <w:rsid w:val="005F4226"/>
    <w:rsid w:val="006A43C8"/>
    <w:rsid w:val="006B3A77"/>
    <w:rsid w:val="00702581"/>
    <w:rsid w:val="00760EBB"/>
    <w:rsid w:val="007758C6"/>
    <w:rsid w:val="0079659C"/>
    <w:rsid w:val="007F52DC"/>
    <w:rsid w:val="0081035A"/>
    <w:rsid w:val="008117E0"/>
    <w:rsid w:val="00861E3E"/>
    <w:rsid w:val="00886803"/>
    <w:rsid w:val="00904E06"/>
    <w:rsid w:val="00952879"/>
    <w:rsid w:val="00974434"/>
    <w:rsid w:val="00987247"/>
    <w:rsid w:val="009B2094"/>
    <w:rsid w:val="00A13C82"/>
    <w:rsid w:val="00A63006"/>
    <w:rsid w:val="00A804FE"/>
    <w:rsid w:val="00AC7172"/>
    <w:rsid w:val="00B01272"/>
    <w:rsid w:val="00B11ECC"/>
    <w:rsid w:val="00B37179"/>
    <w:rsid w:val="00B44FF4"/>
    <w:rsid w:val="00B550D5"/>
    <w:rsid w:val="00BC526B"/>
    <w:rsid w:val="00BD2D33"/>
    <w:rsid w:val="00C06434"/>
    <w:rsid w:val="00D17CA6"/>
    <w:rsid w:val="00D64633"/>
    <w:rsid w:val="00D660F1"/>
    <w:rsid w:val="00D67FEC"/>
    <w:rsid w:val="00D95300"/>
    <w:rsid w:val="00DA00F0"/>
    <w:rsid w:val="00DB000C"/>
    <w:rsid w:val="00E1247D"/>
    <w:rsid w:val="00E34BC8"/>
    <w:rsid w:val="00ED18B4"/>
    <w:rsid w:val="00ED1A19"/>
    <w:rsid w:val="00ED377F"/>
    <w:rsid w:val="00F458A7"/>
    <w:rsid w:val="00F5072C"/>
    <w:rsid w:val="00F760FC"/>
    <w:rsid w:val="00FE707C"/>
    <w:rsid w:val="5C8B6200"/>
    <w:rsid w:val="6AC61CDC"/>
    <w:rsid w:val="7E2FD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F8D1D"/>
  <w15:chartTrackingRefBased/>
  <w15:docId w15:val="{4E55E66C-F9C1-4BFB-9429-6C8CE6EF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3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3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3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3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3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3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3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39D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ED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D18B4"/>
  </w:style>
  <w:style w:type="character" w:customStyle="1" w:styleId="eop">
    <w:name w:val="eop"/>
    <w:basedOn w:val="DefaultParagraphFont"/>
    <w:rsid w:val="00ED18B4"/>
  </w:style>
  <w:style w:type="paragraph" w:styleId="Header">
    <w:name w:val="header"/>
    <w:basedOn w:val="Normal"/>
    <w:link w:val="HeaderChar"/>
    <w:uiPriority w:val="99"/>
    <w:unhideWhenUsed/>
    <w:rsid w:val="00861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E3E"/>
  </w:style>
  <w:style w:type="paragraph" w:styleId="Footer">
    <w:name w:val="footer"/>
    <w:basedOn w:val="Normal"/>
    <w:link w:val="FooterChar"/>
    <w:uiPriority w:val="99"/>
    <w:unhideWhenUsed/>
    <w:rsid w:val="00861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Default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903207B1-2E2C-4A85-8A70-A711FD1DFF91}" vid="{8982F925-2952-4706-BF4F-75AEEE76F73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c9eeed-038e-41ef-9f3b-48ac237545d5" xsi:nil="true"/>
    <lcf76f155ced4ddcb4097134ff3c332f xmlns="6cbe724c-b6b6-4e06-828b-eac1789dec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ED138E810A14AB3C8DA018C401FCF" ma:contentTypeVersion="14" ma:contentTypeDescription="Create a new document." ma:contentTypeScope="" ma:versionID="86fbe7f8a20145c0e0f4b810a2c5862a">
  <xsd:schema xmlns:xsd="http://www.w3.org/2001/XMLSchema" xmlns:xs="http://www.w3.org/2001/XMLSchema" xmlns:p="http://schemas.microsoft.com/office/2006/metadata/properties" xmlns:ns2="6cbe724c-b6b6-4e06-828b-eac1789dec67" xmlns:ns3="b7c9eeed-038e-41ef-9f3b-48ac237545d5" targetNamespace="http://schemas.microsoft.com/office/2006/metadata/properties" ma:root="true" ma:fieldsID="95bd4ae372abeea6b6bd10135551cd18" ns2:_="" ns3:_="">
    <xsd:import namespace="6cbe724c-b6b6-4e06-828b-eac1789dec67"/>
    <xsd:import namespace="b7c9eeed-038e-41ef-9f3b-48ac23754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e724c-b6b6-4e06-828b-eac1789de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a6b310-3292-4d9b-9ae5-83a2a5f10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9eeed-038e-41ef-9f3b-48ac237545d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3ff91d-5fb3-47a0-a9b2-72bfdd71c03e}" ma:internalName="TaxCatchAll" ma:showField="CatchAllData" ma:web="b7c9eeed-038e-41ef-9f3b-48ac23754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3FCC5C-F78C-466F-B190-7609CAE6D0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BB2A0-F15F-44E6-8A66-F894C7D58A38}">
  <ds:schemaRefs>
    <ds:schemaRef ds:uri="http://schemas.microsoft.com/office/2006/metadata/properties"/>
    <ds:schemaRef ds:uri="http://schemas.microsoft.com/office/infopath/2007/PartnerControls"/>
    <ds:schemaRef ds:uri="b7c9eeed-038e-41ef-9f3b-48ac237545d5"/>
    <ds:schemaRef ds:uri="6cbe724c-b6b6-4e06-828b-eac1789dec67"/>
  </ds:schemaRefs>
</ds:datastoreItem>
</file>

<file path=customXml/itemProps3.xml><?xml version="1.0" encoding="utf-8"?>
<ds:datastoreItem xmlns:ds="http://schemas.openxmlformats.org/officeDocument/2006/customXml" ds:itemID="{F80BB739-C47C-4967-85FB-E72B770A6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e724c-b6b6-4e06-828b-eac1789dec67"/>
    <ds:schemaRef ds:uri="b7c9eeed-038e-41ef-9f3b-48ac23754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1470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Leanna</dc:creator>
  <cp:keywords/>
  <dc:description/>
  <cp:lastModifiedBy>Honeywill, Steven</cp:lastModifiedBy>
  <cp:revision>2</cp:revision>
  <dcterms:created xsi:type="dcterms:W3CDTF">2026-03-20T01:08:00Z</dcterms:created>
  <dcterms:modified xsi:type="dcterms:W3CDTF">2026-03-20T01:08:00Z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0x010100869ED138E810A14AB3C8DA018C401FCF</vt:lpwstr>
  </property>
  <property fmtid="{D5CDD505-2E9C-101B-9397-08002B2CF9AE}" pid="3" name="MediaServiceImageTags">
    <vt:lpwstr/>
  </property>
</Properties>
</file>