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6A2BD" w14:textId="702B2B6D" w:rsidR="005C1812" w:rsidRPr="00125D67" w:rsidRDefault="005C1812" w:rsidP="005C1812">
      <w:pPr>
        <w:jc w:val="center"/>
        <w:rPr>
          <w:rFonts w:ascii="Verdana" w:hAnsi="Verdana"/>
          <w:b/>
          <w:bCs/>
          <w:sz w:val="24"/>
          <w:szCs w:val="24"/>
          <w:lang w:val="en-US"/>
        </w:rPr>
      </w:pPr>
      <w:r w:rsidRPr="00125D67">
        <w:rPr>
          <w:rFonts w:ascii="Verdana" w:hAnsi="Verdana"/>
          <w:noProof/>
          <w:sz w:val="24"/>
          <w:szCs w:val="24"/>
        </w:rPr>
        <w:drawing>
          <wp:inline distT="0" distB="0" distL="0" distR="0" wp14:anchorId="380AC779" wp14:editId="437C1FB0">
            <wp:extent cx="4375150" cy="16637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1006" b="1872"/>
                    <a:stretch/>
                  </pic:blipFill>
                  <pic:spPr bwMode="auto">
                    <a:xfrm>
                      <a:off x="0" y="0"/>
                      <a:ext cx="4375150" cy="1663700"/>
                    </a:xfrm>
                    <a:prstGeom prst="rect">
                      <a:avLst/>
                    </a:prstGeom>
                    <a:ln>
                      <a:noFill/>
                    </a:ln>
                    <a:extLst>
                      <a:ext uri="{53640926-AAD7-44D8-BBD7-CCE9431645EC}">
                        <a14:shadowObscured xmlns:a14="http://schemas.microsoft.com/office/drawing/2010/main"/>
                      </a:ext>
                    </a:extLst>
                  </pic:spPr>
                </pic:pic>
              </a:graphicData>
            </a:graphic>
          </wp:inline>
        </w:drawing>
      </w:r>
    </w:p>
    <w:p w14:paraId="610D519C" w14:textId="77777777" w:rsidR="005C1812" w:rsidRPr="00125D67" w:rsidRDefault="005C1812" w:rsidP="005C1812">
      <w:pPr>
        <w:rPr>
          <w:rFonts w:ascii="Verdana" w:hAnsi="Verdana"/>
          <w:b/>
          <w:bCs/>
          <w:sz w:val="24"/>
          <w:szCs w:val="24"/>
          <w:lang w:val="en-US"/>
        </w:rPr>
      </w:pPr>
    </w:p>
    <w:p w14:paraId="5D62A05E" w14:textId="1037B95E" w:rsidR="005C1812" w:rsidRPr="00125D67" w:rsidRDefault="005C1812" w:rsidP="005C1812">
      <w:pPr>
        <w:rPr>
          <w:rFonts w:ascii="Verdana" w:hAnsi="Verdana"/>
          <w:b/>
          <w:bCs/>
          <w:sz w:val="24"/>
          <w:szCs w:val="24"/>
          <w:lang w:val="en-US"/>
        </w:rPr>
      </w:pPr>
      <w:r w:rsidRPr="00125D67">
        <w:rPr>
          <w:rFonts w:ascii="Verdana" w:hAnsi="Verdana"/>
          <w:b/>
          <w:bCs/>
          <w:sz w:val="24"/>
          <w:szCs w:val="24"/>
          <w:lang w:val="en-US"/>
        </w:rPr>
        <w:t>REPORT SUBJECT</w:t>
      </w:r>
      <w:proofErr w:type="gramStart"/>
      <w:r w:rsidRPr="00125D67">
        <w:rPr>
          <w:rFonts w:ascii="Verdana" w:hAnsi="Verdana"/>
          <w:b/>
          <w:bCs/>
          <w:sz w:val="24"/>
          <w:szCs w:val="24"/>
          <w:lang w:val="en-US"/>
        </w:rPr>
        <w:t xml:space="preserve">: </w:t>
      </w:r>
      <w:r w:rsidRPr="00125D67">
        <w:rPr>
          <w:rFonts w:ascii="Verdana" w:hAnsi="Verdana"/>
          <w:b/>
          <w:bCs/>
          <w:sz w:val="24"/>
          <w:szCs w:val="24"/>
          <w:lang w:val="en-US"/>
        </w:rPr>
        <w:tab/>
      </w:r>
      <w:bookmarkStart w:id="0" w:name="_Hlk192516182"/>
      <w:r w:rsidRPr="00125D67">
        <w:rPr>
          <w:rFonts w:ascii="Verdana" w:hAnsi="Verdana"/>
          <w:b/>
          <w:bCs/>
          <w:sz w:val="24"/>
          <w:szCs w:val="24"/>
          <w:lang w:val="en-US"/>
        </w:rPr>
        <w:t>Best</w:t>
      </w:r>
      <w:proofErr w:type="gramEnd"/>
      <w:r w:rsidRPr="00125D67">
        <w:rPr>
          <w:rFonts w:ascii="Verdana" w:hAnsi="Verdana"/>
          <w:b/>
          <w:bCs/>
          <w:sz w:val="24"/>
          <w:szCs w:val="24"/>
          <w:lang w:val="en-US"/>
        </w:rPr>
        <w:t xml:space="preserve"> Start in Life: </w:t>
      </w:r>
      <w:r w:rsidR="008B7930" w:rsidRPr="00125D67">
        <w:rPr>
          <w:rFonts w:ascii="Verdana" w:hAnsi="Verdana"/>
          <w:b/>
          <w:bCs/>
          <w:sz w:val="24"/>
          <w:szCs w:val="24"/>
          <w:lang w:val="en-US"/>
        </w:rPr>
        <w:t xml:space="preserve">PSB Progress </w:t>
      </w:r>
      <w:r w:rsidRPr="00125D67">
        <w:rPr>
          <w:rFonts w:ascii="Verdana" w:hAnsi="Verdana"/>
          <w:b/>
          <w:bCs/>
          <w:sz w:val="24"/>
          <w:szCs w:val="24"/>
          <w:lang w:val="en-US"/>
        </w:rPr>
        <w:t xml:space="preserve">Update </w:t>
      </w:r>
      <w:bookmarkEnd w:id="0"/>
    </w:p>
    <w:p w14:paraId="784134D8" w14:textId="55BBFFED" w:rsidR="005C1812" w:rsidRPr="00125D67" w:rsidRDefault="005C1812" w:rsidP="005C1812">
      <w:pPr>
        <w:rPr>
          <w:rFonts w:ascii="Verdana" w:hAnsi="Verdana"/>
          <w:b/>
          <w:bCs/>
          <w:sz w:val="24"/>
          <w:szCs w:val="24"/>
          <w:lang w:val="en-US"/>
        </w:rPr>
      </w:pPr>
      <w:r w:rsidRPr="00125D67">
        <w:rPr>
          <w:rFonts w:ascii="Verdana" w:hAnsi="Verdana"/>
          <w:b/>
          <w:bCs/>
          <w:sz w:val="24"/>
          <w:szCs w:val="24"/>
          <w:lang w:val="en-US"/>
        </w:rPr>
        <w:t>MEETING:</w:t>
      </w:r>
      <w:r w:rsidRPr="00125D67">
        <w:rPr>
          <w:rFonts w:ascii="Verdana" w:hAnsi="Verdana"/>
          <w:b/>
          <w:bCs/>
          <w:sz w:val="24"/>
          <w:szCs w:val="24"/>
          <w:lang w:val="en-US"/>
        </w:rPr>
        <w:tab/>
      </w:r>
      <w:r w:rsidRPr="00125D67">
        <w:rPr>
          <w:rFonts w:ascii="Verdana" w:hAnsi="Verdana"/>
          <w:b/>
          <w:bCs/>
          <w:sz w:val="24"/>
          <w:szCs w:val="24"/>
          <w:lang w:val="en-US"/>
        </w:rPr>
        <w:tab/>
      </w:r>
      <w:r w:rsidR="00125D67">
        <w:rPr>
          <w:rFonts w:ascii="Verdana" w:hAnsi="Verdana"/>
          <w:b/>
          <w:bCs/>
          <w:sz w:val="24"/>
          <w:szCs w:val="24"/>
          <w:lang w:val="en-US"/>
        </w:rPr>
        <w:tab/>
      </w:r>
      <w:r w:rsidRPr="00125D67">
        <w:rPr>
          <w:rFonts w:ascii="Verdana" w:hAnsi="Verdana"/>
          <w:b/>
          <w:bCs/>
          <w:sz w:val="24"/>
          <w:szCs w:val="24"/>
          <w:lang w:val="en-US"/>
        </w:rPr>
        <w:t xml:space="preserve">Gwent Public Services Board </w:t>
      </w:r>
    </w:p>
    <w:p w14:paraId="789533C2" w14:textId="1A9303E4" w:rsidR="005C1812" w:rsidRPr="00125D67" w:rsidRDefault="005C1812" w:rsidP="39AA8404">
      <w:pPr>
        <w:spacing w:after="0"/>
        <w:rPr>
          <w:rFonts w:ascii="Verdana" w:hAnsi="Verdana"/>
          <w:b/>
          <w:bCs/>
          <w:sz w:val="24"/>
          <w:szCs w:val="24"/>
          <w:lang w:val="en-US"/>
        </w:rPr>
      </w:pPr>
      <w:r w:rsidRPr="39AA8404">
        <w:rPr>
          <w:rFonts w:ascii="Verdana" w:hAnsi="Verdana"/>
          <w:b/>
          <w:bCs/>
          <w:sz w:val="24"/>
          <w:szCs w:val="24"/>
          <w:lang w:val="en-US"/>
        </w:rPr>
        <w:t>DATE:</w:t>
      </w:r>
      <w:r>
        <w:tab/>
      </w:r>
      <w:r>
        <w:tab/>
      </w:r>
      <w:r>
        <w:tab/>
      </w:r>
      <w:r w:rsidR="00871357" w:rsidRPr="39AA8404">
        <w:rPr>
          <w:rFonts w:ascii="Verdana" w:hAnsi="Verdana"/>
          <w:b/>
          <w:bCs/>
          <w:sz w:val="24"/>
          <w:szCs w:val="24"/>
          <w:lang w:val="en-US"/>
        </w:rPr>
        <w:t>16.09</w:t>
      </w:r>
      <w:r w:rsidRPr="39AA8404">
        <w:rPr>
          <w:rFonts w:ascii="Verdana" w:hAnsi="Verdana"/>
          <w:b/>
          <w:bCs/>
          <w:sz w:val="24"/>
          <w:szCs w:val="24"/>
          <w:lang w:val="en-US"/>
        </w:rPr>
        <w:t>.2</w:t>
      </w:r>
      <w:r w:rsidR="00647A4E" w:rsidRPr="39AA8404">
        <w:rPr>
          <w:rFonts w:ascii="Verdana" w:hAnsi="Verdana"/>
          <w:b/>
          <w:bCs/>
          <w:sz w:val="24"/>
          <w:szCs w:val="24"/>
          <w:lang w:val="en-US"/>
        </w:rPr>
        <w:t>6</w:t>
      </w:r>
      <w:r w:rsidRPr="39AA8404">
        <w:rPr>
          <w:rFonts w:ascii="Verdana" w:hAnsi="Verdana"/>
          <w:b/>
          <w:bCs/>
          <w:sz w:val="24"/>
          <w:szCs w:val="24"/>
          <w:lang w:val="en-US"/>
        </w:rPr>
        <w:t xml:space="preserve"> – Gwent PSB Scrutiny Committee</w:t>
      </w:r>
    </w:p>
    <w:p w14:paraId="40A2707B" w14:textId="2E5B101B" w:rsidR="005C1812" w:rsidRPr="00125D67" w:rsidRDefault="0E22BA08" w:rsidP="39AA8404">
      <w:pPr>
        <w:spacing w:after="0"/>
        <w:ind w:left="2880"/>
      </w:pPr>
      <w:r w:rsidRPr="39AA8404">
        <w:rPr>
          <w:rFonts w:ascii="Verdana" w:hAnsi="Verdana"/>
          <w:b/>
          <w:bCs/>
          <w:sz w:val="24"/>
          <w:szCs w:val="24"/>
          <w:lang w:val="en-US"/>
        </w:rPr>
        <w:t>2</w:t>
      </w:r>
      <w:r w:rsidR="61073F4F" w:rsidRPr="39AA8404">
        <w:rPr>
          <w:rFonts w:ascii="Verdana" w:hAnsi="Verdana"/>
          <w:b/>
          <w:bCs/>
          <w:sz w:val="24"/>
          <w:szCs w:val="24"/>
          <w:lang w:val="en-US"/>
        </w:rPr>
        <w:t>1</w:t>
      </w:r>
      <w:r w:rsidRPr="39AA8404">
        <w:rPr>
          <w:rFonts w:ascii="Verdana" w:hAnsi="Verdana"/>
          <w:b/>
          <w:bCs/>
          <w:sz w:val="24"/>
          <w:szCs w:val="24"/>
          <w:lang w:val="en-US"/>
        </w:rPr>
        <w:t>.0</w:t>
      </w:r>
      <w:r w:rsidR="61073F4F" w:rsidRPr="39AA8404">
        <w:rPr>
          <w:rFonts w:ascii="Verdana" w:hAnsi="Verdana"/>
          <w:b/>
          <w:bCs/>
          <w:sz w:val="24"/>
          <w:szCs w:val="24"/>
          <w:lang w:val="en-US"/>
        </w:rPr>
        <w:t>9</w:t>
      </w:r>
      <w:r w:rsidR="578D8C11" w:rsidRPr="39AA8404">
        <w:rPr>
          <w:rFonts w:ascii="Verdana" w:hAnsi="Verdana"/>
          <w:b/>
          <w:bCs/>
          <w:sz w:val="24"/>
          <w:szCs w:val="24"/>
          <w:lang w:val="en-US"/>
        </w:rPr>
        <w:t>.2</w:t>
      </w:r>
      <w:r w:rsidR="03BF0CC6" w:rsidRPr="39AA8404">
        <w:rPr>
          <w:rFonts w:ascii="Verdana" w:hAnsi="Verdana"/>
          <w:b/>
          <w:bCs/>
          <w:sz w:val="24"/>
          <w:szCs w:val="24"/>
          <w:lang w:val="en-US"/>
        </w:rPr>
        <w:t>6</w:t>
      </w:r>
      <w:r w:rsidR="578D8C11" w:rsidRPr="39AA8404">
        <w:rPr>
          <w:rFonts w:ascii="Verdana" w:hAnsi="Verdana"/>
          <w:b/>
          <w:bCs/>
          <w:sz w:val="24"/>
          <w:szCs w:val="24"/>
          <w:lang w:val="en-US"/>
        </w:rPr>
        <w:t xml:space="preserve"> – Gwent Public Services Board</w:t>
      </w:r>
    </w:p>
    <w:p w14:paraId="632D4105" w14:textId="7B6EB2DC" w:rsidR="39AA8404" w:rsidRDefault="39AA8404" w:rsidP="39AA8404">
      <w:pPr>
        <w:spacing w:after="0"/>
        <w:ind w:left="2880"/>
        <w:rPr>
          <w:rFonts w:ascii="Verdana" w:hAnsi="Verdana"/>
          <w:b/>
          <w:bCs/>
          <w:sz w:val="24"/>
          <w:szCs w:val="24"/>
          <w:lang w:val="en-US"/>
        </w:rPr>
      </w:pPr>
    </w:p>
    <w:p w14:paraId="10037C06" w14:textId="660E394F" w:rsidR="00312088" w:rsidRPr="00125D67" w:rsidRDefault="642E73D4" w:rsidP="39AA8404">
      <w:pPr>
        <w:rPr>
          <w:rFonts w:ascii="Verdana" w:hAnsi="Verdana"/>
          <w:i/>
          <w:iCs/>
          <w:sz w:val="24"/>
          <w:szCs w:val="24"/>
          <w:lang w:val="en-US"/>
        </w:rPr>
      </w:pPr>
      <w:r w:rsidRPr="39AA8404">
        <w:rPr>
          <w:rFonts w:ascii="Verdana" w:hAnsi="Verdana"/>
          <w:i/>
          <w:iCs/>
          <w:sz w:val="24"/>
          <w:szCs w:val="24"/>
          <w:lang w:val="en-US"/>
        </w:rPr>
        <w:t xml:space="preserve">Report written and submitted by: Eryl Powell </w:t>
      </w:r>
      <w:r w:rsidR="2E18E1AD" w:rsidRPr="39AA8404">
        <w:rPr>
          <w:rFonts w:ascii="Verdana" w:hAnsi="Verdana"/>
          <w:i/>
          <w:iCs/>
          <w:sz w:val="24"/>
          <w:szCs w:val="24"/>
          <w:lang w:val="en-US"/>
        </w:rPr>
        <w:t>(Consultant in Public Health), Gwent Public Health Team</w:t>
      </w:r>
      <w:r w:rsidR="437B554A" w:rsidRPr="39AA8404">
        <w:rPr>
          <w:rFonts w:ascii="Verdana" w:hAnsi="Verdana"/>
          <w:i/>
          <w:iCs/>
          <w:sz w:val="24"/>
          <w:szCs w:val="24"/>
          <w:lang w:val="en-US"/>
        </w:rPr>
        <w:t xml:space="preserve">; </w:t>
      </w:r>
      <w:r w:rsidR="00871357" w:rsidRPr="39AA8404">
        <w:rPr>
          <w:rFonts w:ascii="Verdana" w:hAnsi="Verdana"/>
          <w:i/>
          <w:iCs/>
          <w:sz w:val="24"/>
          <w:szCs w:val="24"/>
          <w:lang w:val="en-US"/>
        </w:rPr>
        <w:t>Natalie Hazard (Principal Public Health Practitioner) and Neesha Varsani (Senior Public Health Practitioner), ABUHB.</w:t>
      </w:r>
    </w:p>
    <w:tbl>
      <w:tblPr>
        <w:tblStyle w:val="TableGrid"/>
        <w:tblW w:w="9136" w:type="dxa"/>
        <w:tblLook w:val="04A0" w:firstRow="1" w:lastRow="0" w:firstColumn="1" w:lastColumn="0" w:noHBand="0" w:noVBand="1"/>
      </w:tblPr>
      <w:tblGrid>
        <w:gridCol w:w="704"/>
        <w:gridCol w:w="8432"/>
      </w:tblGrid>
      <w:tr w:rsidR="005C1812" w:rsidRPr="00125D67" w14:paraId="544B504D" w14:textId="77777777" w:rsidTr="39AA8404">
        <w:tc>
          <w:tcPr>
            <w:tcW w:w="704" w:type="dxa"/>
          </w:tcPr>
          <w:p w14:paraId="355B845B" w14:textId="2A48AE01" w:rsidR="005C1812" w:rsidRPr="00125D67" w:rsidRDefault="005C1812">
            <w:pPr>
              <w:rPr>
                <w:rFonts w:ascii="Verdana" w:hAnsi="Verdana"/>
                <w:b/>
                <w:bCs/>
                <w:sz w:val="24"/>
                <w:szCs w:val="24"/>
              </w:rPr>
            </w:pPr>
            <w:r w:rsidRPr="00125D67">
              <w:rPr>
                <w:rFonts w:ascii="Verdana" w:hAnsi="Verdana"/>
                <w:b/>
                <w:bCs/>
                <w:sz w:val="24"/>
                <w:szCs w:val="24"/>
              </w:rPr>
              <w:t>1</w:t>
            </w:r>
          </w:p>
        </w:tc>
        <w:tc>
          <w:tcPr>
            <w:tcW w:w="8432" w:type="dxa"/>
          </w:tcPr>
          <w:p w14:paraId="12F17612" w14:textId="71035A55" w:rsidR="005C1812" w:rsidRPr="00125D67" w:rsidRDefault="005C1812">
            <w:pPr>
              <w:rPr>
                <w:rFonts w:ascii="Verdana" w:hAnsi="Verdana"/>
                <w:b/>
                <w:bCs/>
                <w:sz w:val="24"/>
                <w:szCs w:val="24"/>
              </w:rPr>
            </w:pPr>
            <w:r w:rsidRPr="00125D67">
              <w:rPr>
                <w:rFonts w:ascii="Verdana" w:hAnsi="Verdana"/>
                <w:b/>
                <w:bCs/>
                <w:sz w:val="24"/>
                <w:szCs w:val="24"/>
              </w:rPr>
              <w:t>Purpose of Report</w:t>
            </w:r>
          </w:p>
        </w:tc>
      </w:tr>
      <w:tr w:rsidR="005C1812" w:rsidRPr="00125D67" w14:paraId="24F810EF" w14:textId="77777777" w:rsidTr="39AA8404">
        <w:tc>
          <w:tcPr>
            <w:tcW w:w="704" w:type="dxa"/>
          </w:tcPr>
          <w:p w14:paraId="685489EA" w14:textId="77777777" w:rsidR="005C1812" w:rsidRPr="00125D67" w:rsidRDefault="005C1812">
            <w:pPr>
              <w:rPr>
                <w:rFonts w:ascii="Verdana" w:hAnsi="Verdana"/>
                <w:sz w:val="24"/>
                <w:szCs w:val="24"/>
              </w:rPr>
            </w:pPr>
          </w:p>
        </w:tc>
        <w:tc>
          <w:tcPr>
            <w:tcW w:w="8432" w:type="dxa"/>
          </w:tcPr>
          <w:p w14:paraId="493A16C4" w14:textId="0E5E1803" w:rsidR="005C1812" w:rsidRPr="00125D67" w:rsidRDefault="74D14F4C" w:rsidP="3FDB3AE5">
            <w:pPr>
              <w:rPr>
                <w:rFonts w:ascii="Verdana" w:hAnsi="Verdana"/>
                <w:sz w:val="24"/>
                <w:szCs w:val="24"/>
              </w:rPr>
            </w:pPr>
            <w:r w:rsidRPr="3FDB3AE5">
              <w:rPr>
                <w:rFonts w:ascii="Verdana" w:hAnsi="Verdana"/>
                <w:sz w:val="24"/>
                <w:szCs w:val="24"/>
              </w:rPr>
              <w:t xml:space="preserve">The purpose of this report is to provide </w:t>
            </w:r>
            <w:r w:rsidR="00871357">
              <w:rPr>
                <w:rFonts w:ascii="Verdana" w:hAnsi="Verdana"/>
                <w:sz w:val="24"/>
                <w:szCs w:val="24"/>
              </w:rPr>
              <w:t>Gwent</w:t>
            </w:r>
            <w:r w:rsidRPr="3FDB3AE5">
              <w:rPr>
                <w:rFonts w:ascii="Verdana" w:hAnsi="Verdana"/>
                <w:sz w:val="24"/>
                <w:szCs w:val="24"/>
              </w:rPr>
              <w:t xml:space="preserve"> </w:t>
            </w:r>
            <w:r w:rsidR="1D6E66E9" w:rsidRPr="3FDB3AE5">
              <w:rPr>
                <w:rFonts w:ascii="Verdana" w:hAnsi="Verdana"/>
                <w:sz w:val="24"/>
                <w:szCs w:val="24"/>
              </w:rPr>
              <w:t>Public Service</w:t>
            </w:r>
            <w:r w:rsidR="06F3F1F9" w:rsidRPr="3FDB3AE5">
              <w:rPr>
                <w:rFonts w:ascii="Verdana" w:hAnsi="Verdana"/>
                <w:sz w:val="24"/>
                <w:szCs w:val="24"/>
              </w:rPr>
              <w:t>s</w:t>
            </w:r>
            <w:r w:rsidR="1D6E66E9" w:rsidRPr="3FDB3AE5">
              <w:rPr>
                <w:rFonts w:ascii="Verdana" w:hAnsi="Verdana"/>
                <w:sz w:val="24"/>
                <w:szCs w:val="24"/>
              </w:rPr>
              <w:t xml:space="preserve"> Board (</w:t>
            </w:r>
            <w:r w:rsidRPr="3FDB3AE5">
              <w:rPr>
                <w:rFonts w:ascii="Verdana" w:hAnsi="Verdana"/>
                <w:sz w:val="24"/>
                <w:szCs w:val="24"/>
              </w:rPr>
              <w:t>PSB</w:t>
            </w:r>
            <w:r w:rsidR="76E3E97E" w:rsidRPr="3FDB3AE5">
              <w:rPr>
                <w:rFonts w:ascii="Verdana" w:hAnsi="Verdana"/>
                <w:sz w:val="24"/>
                <w:szCs w:val="24"/>
              </w:rPr>
              <w:t>)</w:t>
            </w:r>
            <w:r w:rsidRPr="3FDB3AE5">
              <w:rPr>
                <w:rFonts w:ascii="Verdana" w:hAnsi="Verdana"/>
                <w:sz w:val="24"/>
                <w:szCs w:val="24"/>
              </w:rPr>
              <w:t xml:space="preserve"> with an update on progress relating to the Best Start in Life </w:t>
            </w:r>
            <w:r w:rsidR="764DA656" w:rsidRPr="3FDB3AE5">
              <w:rPr>
                <w:rFonts w:ascii="Verdana" w:hAnsi="Verdana"/>
                <w:sz w:val="24"/>
                <w:szCs w:val="24"/>
              </w:rPr>
              <w:t>(</w:t>
            </w:r>
            <w:proofErr w:type="spellStart"/>
            <w:r w:rsidR="764DA656" w:rsidRPr="3FDB3AE5">
              <w:rPr>
                <w:rFonts w:ascii="Verdana" w:hAnsi="Verdana"/>
                <w:sz w:val="24"/>
                <w:szCs w:val="24"/>
              </w:rPr>
              <w:t>BS</w:t>
            </w:r>
            <w:r w:rsidR="46CA774A" w:rsidRPr="3FDB3AE5">
              <w:rPr>
                <w:rFonts w:ascii="Verdana" w:hAnsi="Verdana"/>
                <w:sz w:val="24"/>
                <w:szCs w:val="24"/>
              </w:rPr>
              <w:t>i</w:t>
            </w:r>
            <w:r w:rsidR="764DA656" w:rsidRPr="3FDB3AE5">
              <w:rPr>
                <w:rFonts w:ascii="Verdana" w:hAnsi="Verdana"/>
                <w:sz w:val="24"/>
                <w:szCs w:val="24"/>
              </w:rPr>
              <w:t>L</w:t>
            </w:r>
            <w:proofErr w:type="spellEnd"/>
            <w:r w:rsidR="764DA656" w:rsidRPr="3FDB3AE5">
              <w:rPr>
                <w:rFonts w:ascii="Verdana" w:hAnsi="Verdana"/>
                <w:sz w:val="24"/>
                <w:szCs w:val="24"/>
              </w:rPr>
              <w:t xml:space="preserve">) </w:t>
            </w:r>
            <w:r w:rsidRPr="3FDB3AE5">
              <w:rPr>
                <w:rFonts w:ascii="Verdana" w:hAnsi="Verdana"/>
                <w:sz w:val="24"/>
                <w:szCs w:val="24"/>
              </w:rPr>
              <w:t>Area of Focus</w:t>
            </w:r>
            <w:r w:rsidR="04AF4933" w:rsidRPr="3FDB3AE5">
              <w:rPr>
                <w:rFonts w:ascii="Verdana" w:hAnsi="Verdana"/>
                <w:sz w:val="24"/>
                <w:szCs w:val="24"/>
              </w:rPr>
              <w:t xml:space="preserve"> (</w:t>
            </w:r>
            <w:proofErr w:type="spellStart"/>
            <w:r w:rsidR="04AF4933" w:rsidRPr="3FDB3AE5">
              <w:rPr>
                <w:rFonts w:ascii="Verdana" w:hAnsi="Verdana"/>
                <w:sz w:val="24"/>
                <w:szCs w:val="24"/>
              </w:rPr>
              <w:t>AoF</w:t>
            </w:r>
            <w:proofErr w:type="spellEnd"/>
            <w:r w:rsidR="04AF4933" w:rsidRPr="3FDB3AE5">
              <w:rPr>
                <w:rFonts w:ascii="Verdana" w:hAnsi="Verdana"/>
                <w:sz w:val="24"/>
                <w:szCs w:val="24"/>
              </w:rPr>
              <w:t>)</w:t>
            </w:r>
            <w:r w:rsidR="25D3CDE9" w:rsidRPr="3FDB3AE5">
              <w:rPr>
                <w:rFonts w:ascii="Verdana" w:hAnsi="Verdana"/>
                <w:sz w:val="24"/>
                <w:szCs w:val="24"/>
              </w:rPr>
              <w:t xml:space="preserve"> and to request support/feedback on the recommendations. </w:t>
            </w:r>
          </w:p>
          <w:p w14:paraId="0E3BBE16" w14:textId="69D63E88" w:rsidR="005C1812" w:rsidRPr="00125D67" w:rsidRDefault="005C1812">
            <w:pPr>
              <w:rPr>
                <w:rFonts w:ascii="Verdana" w:hAnsi="Verdana"/>
                <w:sz w:val="24"/>
                <w:szCs w:val="24"/>
              </w:rPr>
            </w:pPr>
          </w:p>
        </w:tc>
      </w:tr>
      <w:tr w:rsidR="005C1812" w:rsidRPr="00125D67" w14:paraId="6DCF05F7" w14:textId="77777777" w:rsidTr="39AA8404">
        <w:tc>
          <w:tcPr>
            <w:tcW w:w="704" w:type="dxa"/>
          </w:tcPr>
          <w:p w14:paraId="5BAE6A7A" w14:textId="28AD56BC" w:rsidR="005C1812" w:rsidRPr="00125D67" w:rsidRDefault="005C1812">
            <w:pPr>
              <w:rPr>
                <w:rFonts w:ascii="Verdana" w:hAnsi="Verdana"/>
                <w:b/>
                <w:bCs/>
                <w:sz w:val="24"/>
                <w:szCs w:val="24"/>
              </w:rPr>
            </w:pPr>
            <w:r w:rsidRPr="00125D67">
              <w:rPr>
                <w:rFonts w:ascii="Verdana" w:hAnsi="Verdana"/>
                <w:b/>
                <w:bCs/>
                <w:sz w:val="24"/>
                <w:szCs w:val="24"/>
              </w:rPr>
              <w:t>2</w:t>
            </w:r>
          </w:p>
        </w:tc>
        <w:tc>
          <w:tcPr>
            <w:tcW w:w="8432" w:type="dxa"/>
          </w:tcPr>
          <w:p w14:paraId="4D37B95D" w14:textId="03F0CCE2" w:rsidR="005C1812" w:rsidRPr="00125D67" w:rsidRDefault="005C1812">
            <w:pPr>
              <w:rPr>
                <w:rFonts w:ascii="Verdana" w:hAnsi="Verdana"/>
                <w:b/>
                <w:bCs/>
                <w:sz w:val="24"/>
                <w:szCs w:val="24"/>
              </w:rPr>
            </w:pPr>
            <w:r w:rsidRPr="00125D67">
              <w:rPr>
                <w:rFonts w:ascii="Verdana" w:hAnsi="Verdana"/>
                <w:b/>
                <w:bCs/>
                <w:sz w:val="24"/>
                <w:szCs w:val="24"/>
              </w:rPr>
              <w:t>Background</w:t>
            </w:r>
          </w:p>
        </w:tc>
      </w:tr>
      <w:tr w:rsidR="005C1812" w:rsidRPr="00125D67" w14:paraId="533BE898" w14:textId="77777777" w:rsidTr="39AA8404">
        <w:trPr>
          <w:trHeight w:val="3540"/>
        </w:trPr>
        <w:tc>
          <w:tcPr>
            <w:tcW w:w="704" w:type="dxa"/>
          </w:tcPr>
          <w:p w14:paraId="3A24C520" w14:textId="77777777" w:rsidR="005C1812" w:rsidRPr="00125D67" w:rsidRDefault="005C1812">
            <w:pPr>
              <w:rPr>
                <w:rFonts w:ascii="Verdana" w:hAnsi="Verdana"/>
                <w:sz w:val="24"/>
                <w:szCs w:val="24"/>
              </w:rPr>
            </w:pPr>
          </w:p>
        </w:tc>
        <w:tc>
          <w:tcPr>
            <w:tcW w:w="8432" w:type="dxa"/>
          </w:tcPr>
          <w:p w14:paraId="3802771D" w14:textId="534EA5C4" w:rsidR="184847A0" w:rsidRPr="007F5FDB" w:rsidRDefault="184847A0" w:rsidP="3FDB3AE5">
            <w:pPr>
              <w:rPr>
                <w:rFonts w:ascii="Verdana" w:hAnsi="Verdana"/>
                <w:sz w:val="24"/>
                <w:szCs w:val="24"/>
              </w:rPr>
            </w:pPr>
            <w:r w:rsidRPr="007F5FDB">
              <w:rPr>
                <w:rFonts w:ascii="Verdana" w:hAnsi="Verdana"/>
                <w:b/>
                <w:bCs/>
                <w:sz w:val="24"/>
                <w:szCs w:val="24"/>
              </w:rPr>
              <w:t>2a.</w:t>
            </w:r>
            <w:r w:rsidR="0B04B7F3" w:rsidRPr="007F5FDB">
              <w:rPr>
                <w:rFonts w:ascii="Verdana" w:hAnsi="Verdana"/>
                <w:b/>
                <w:bCs/>
                <w:sz w:val="24"/>
                <w:szCs w:val="24"/>
              </w:rPr>
              <w:t xml:space="preserve"> Building </w:t>
            </w:r>
            <w:r w:rsidR="007F5FDB" w:rsidRPr="007F5FDB">
              <w:rPr>
                <w:rFonts w:ascii="Verdana" w:hAnsi="Verdana"/>
                <w:b/>
                <w:bCs/>
                <w:sz w:val="24"/>
                <w:szCs w:val="24"/>
              </w:rPr>
              <w:t xml:space="preserve">a </w:t>
            </w:r>
            <w:r w:rsidR="0B04B7F3" w:rsidRPr="007F5FDB">
              <w:rPr>
                <w:rFonts w:ascii="Verdana" w:hAnsi="Verdana"/>
                <w:b/>
                <w:bCs/>
                <w:sz w:val="24"/>
                <w:szCs w:val="24"/>
              </w:rPr>
              <w:t>BSIL System</w:t>
            </w:r>
            <w:r w:rsidR="0B04B7F3" w:rsidRPr="007F5FDB">
              <w:rPr>
                <w:rFonts w:ascii="Verdana" w:hAnsi="Verdana"/>
                <w:sz w:val="24"/>
                <w:szCs w:val="24"/>
              </w:rPr>
              <w:t xml:space="preserve"> </w:t>
            </w:r>
            <w:r w:rsidR="007F5FDB" w:rsidRPr="007F5FDB">
              <w:rPr>
                <w:rFonts w:ascii="Verdana" w:hAnsi="Verdana"/>
                <w:b/>
                <w:bCs/>
                <w:sz w:val="24"/>
                <w:szCs w:val="24"/>
              </w:rPr>
              <w:t>for Gwent</w:t>
            </w:r>
          </w:p>
          <w:p w14:paraId="3641893E" w14:textId="7FACF598" w:rsidR="00041F6E" w:rsidRPr="007F5FDB" w:rsidRDefault="3366C456" w:rsidP="3FDB3AE5">
            <w:pPr>
              <w:rPr>
                <w:rFonts w:ascii="Verdana" w:hAnsi="Verdana"/>
                <w:sz w:val="24"/>
                <w:szCs w:val="24"/>
              </w:rPr>
            </w:pPr>
            <w:r w:rsidRPr="6F36D207">
              <w:rPr>
                <w:rFonts w:ascii="Verdana" w:hAnsi="Verdana"/>
                <w:sz w:val="24"/>
                <w:szCs w:val="24"/>
              </w:rPr>
              <w:t>A significant</w:t>
            </w:r>
            <w:r w:rsidR="30C85AE9" w:rsidRPr="6F36D207">
              <w:rPr>
                <w:rFonts w:ascii="Verdana" w:hAnsi="Verdana"/>
                <w:sz w:val="24"/>
                <w:szCs w:val="24"/>
              </w:rPr>
              <w:t xml:space="preserve"> focus of the Best Start in Life work to date has been on building the Best Start in Life system and governance</w:t>
            </w:r>
            <w:r w:rsidR="1D42D6AD" w:rsidRPr="6F36D207">
              <w:rPr>
                <w:rFonts w:ascii="Verdana" w:hAnsi="Verdana"/>
                <w:sz w:val="24"/>
                <w:szCs w:val="24"/>
              </w:rPr>
              <w:t xml:space="preserve"> </w:t>
            </w:r>
            <w:r w:rsidRPr="6F36D207">
              <w:rPr>
                <w:rFonts w:ascii="Verdana" w:hAnsi="Verdana"/>
                <w:sz w:val="24"/>
                <w:szCs w:val="24"/>
              </w:rPr>
              <w:t>structures in Gwent</w:t>
            </w:r>
            <w:r w:rsidR="6E1149D7" w:rsidRPr="6F36D207">
              <w:rPr>
                <w:rFonts w:ascii="Verdana" w:hAnsi="Verdana"/>
                <w:sz w:val="24"/>
                <w:szCs w:val="24"/>
              </w:rPr>
              <w:t>, whilst also</w:t>
            </w:r>
            <w:r w:rsidR="1D42D6AD" w:rsidRPr="6F36D207">
              <w:rPr>
                <w:rFonts w:ascii="Verdana" w:hAnsi="Verdana"/>
                <w:sz w:val="24"/>
                <w:szCs w:val="24"/>
              </w:rPr>
              <w:t xml:space="preserve"> supporting and connecting services and programmes that deliver against the strategic mission to give </w:t>
            </w:r>
            <w:r w:rsidR="1D42D6AD" w:rsidRPr="6F36D207">
              <w:rPr>
                <w:rFonts w:ascii="Verdana" w:hAnsi="Verdana"/>
                <w:sz w:val="24"/>
                <w:szCs w:val="24"/>
                <w:u w:val="single"/>
              </w:rPr>
              <w:t>every child</w:t>
            </w:r>
            <w:r w:rsidR="1D42D6AD" w:rsidRPr="6F36D207">
              <w:rPr>
                <w:rFonts w:ascii="Verdana" w:hAnsi="Verdana"/>
                <w:sz w:val="24"/>
                <w:szCs w:val="24"/>
              </w:rPr>
              <w:t xml:space="preserve"> in Gwent the best start i</w:t>
            </w:r>
            <w:r w:rsidR="61FAC126" w:rsidRPr="6F36D207">
              <w:rPr>
                <w:rFonts w:ascii="Verdana" w:hAnsi="Verdana"/>
                <w:sz w:val="24"/>
                <w:szCs w:val="24"/>
              </w:rPr>
              <w:t xml:space="preserve">n life. </w:t>
            </w:r>
          </w:p>
          <w:p w14:paraId="6B5CE5E2" w14:textId="77777777" w:rsidR="00041F6E" w:rsidRDefault="00041F6E" w:rsidP="3FDB3AE5">
            <w:pPr>
              <w:rPr>
                <w:rFonts w:ascii="Verdana" w:hAnsi="Verdana"/>
                <w:color w:val="FF0000"/>
                <w:sz w:val="24"/>
                <w:szCs w:val="24"/>
              </w:rPr>
            </w:pPr>
          </w:p>
          <w:p w14:paraId="4398A70D" w14:textId="5438F061" w:rsidR="00A923AE" w:rsidRPr="00A923AE" w:rsidRDefault="2F3BC9D4" w:rsidP="00A923AE">
            <w:pPr>
              <w:rPr>
                <w:rFonts w:ascii="Verdana" w:hAnsi="Verdana"/>
                <w:sz w:val="24"/>
                <w:szCs w:val="24"/>
              </w:rPr>
            </w:pPr>
            <w:proofErr w:type="spellStart"/>
            <w:r w:rsidRPr="444308D6">
              <w:rPr>
                <w:rFonts w:ascii="Verdana" w:hAnsi="Verdana"/>
                <w:sz w:val="24"/>
                <w:szCs w:val="24"/>
              </w:rPr>
              <w:t>BSiL</w:t>
            </w:r>
            <w:proofErr w:type="spellEnd"/>
            <w:r w:rsidRPr="444308D6">
              <w:rPr>
                <w:rFonts w:ascii="Verdana" w:hAnsi="Verdana"/>
                <w:sz w:val="24"/>
                <w:szCs w:val="24"/>
              </w:rPr>
              <w:t xml:space="preserve"> governance groups are established, and t</w:t>
            </w:r>
            <w:r w:rsidR="3366C456" w:rsidRPr="444308D6">
              <w:rPr>
                <w:rFonts w:ascii="Verdana" w:hAnsi="Verdana"/>
                <w:sz w:val="24"/>
                <w:szCs w:val="24"/>
              </w:rPr>
              <w:t xml:space="preserve">hrough an expression of interest process, supported by Gwent Association of Voluntary Organisations (GAVO) and Torfaen Voluntary Alliance (TVA), the Voluntary and Community sector </w:t>
            </w:r>
            <w:r w:rsidR="29FFF4C5" w:rsidRPr="444308D6">
              <w:rPr>
                <w:rFonts w:ascii="Verdana" w:hAnsi="Verdana"/>
                <w:sz w:val="24"/>
                <w:szCs w:val="24"/>
              </w:rPr>
              <w:t>is</w:t>
            </w:r>
            <w:r w:rsidRPr="444308D6">
              <w:rPr>
                <w:rFonts w:ascii="Verdana" w:hAnsi="Verdana"/>
                <w:sz w:val="24"/>
                <w:szCs w:val="24"/>
              </w:rPr>
              <w:t xml:space="preserve"> now represented</w:t>
            </w:r>
            <w:r w:rsidR="3366C456" w:rsidRPr="444308D6">
              <w:rPr>
                <w:rFonts w:ascii="Verdana" w:hAnsi="Verdana"/>
                <w:sz w:val="24"/>
                <w:szCs w:val="24"/>
              </w:rPr>
              <w:t xml:space="preserve">. </w:t>
            </w:r>
            <w:r w:rsidR="00272E7A">
              <w:rPr>
                <w:rFonts w:ascii="Verdana" w:hAnsi="Verdana"/>
                <w:sz w:val="24"/>
                <w:szCs w:val="24"/>
              </w:rPr>
              <w:t>T</w:t>
            </w:r>
            <w:r w:rsidR="00272E7A" w:rsidRPr="00272E7A">
              <w:rPr>
                <w:rFonts w:ascii="Verdana" w:hAnsi="Verdana"/>
                <w:sz w:val="24"/>
                <w:szCs w:val="24"/>
              </w:rPr>
              <w:t xml:space="preserve">hree </w:t>
            </w:r>
            <w:r w:rsidR="00272E7A">
              <w:rPr>
                <w:rFonts w:ascii="Verdana" w:hAnsi="Verdana"/>
                <w:sz w:val="24"/>
                <w:szCs w:val="24"/>
              </w:rPr>
              <w:t>community sector organisations</w:t>
            </w:r>
            <w:r w:rsidR="00272E7A" w:rsidRPr="00272E7A">
              <w:rPr>
                <w:rFonts w:ascii="Verdana" w:hAnsi="Verdana"/>
                <w:sz w:val="24"/>
                <w:szCs w:val="24"/>
              </w:rPr>
              <w:t xml:space="preserve"> </w:t>
            </w:r>
            <w:r w:rsidR="00272E7A">
              <w:rPr>
                <w:rFonts w:ascii="Verdana" w:hAnsi="Verdana"/>
                <w:sz w:val="24"/>
                <w:szCs w:val="24"/>
              </w:rPr>
              <w:t xml:space="preserve">have accepted </w:t>
            </w:r>
            <w:r w:rsidR="00272E7A" w:rsidRPr="00272E7A">
              <w:rPr>
                <w:rFonts w:ascii="Verdana" w:hAnsi="Verdana"/>
                <w:sz w:val="24"/>
                <w:szCs w:val="24"/>
              </w:rPr>
              <w:t xml:space="preserve">places on the Regional </w:t>
            </w:r>
            <w:proofErr w:type="spellStart"/>
            <w:r w:rsidR="00272E7A" w:rsidRPr="00272E7A">
              <w:rPr>
                <w:rFonts w:ascii="Verdana" w:hAnsi="Verdana"/>
                <w:sz w:val="24"/>
                <w:szCs w:val="24"/>
              </w:rPr>
              <w:t>BSiL</w:t>
            </w:r>
            <w:proofErr w:type="spellEnd"/>
            <w:r w:rsidR="00272E7A" w:rsidRPr="00272E7A">
              <w:rPr>
                <w:rFonts w:ascii="Verdana" w:hAnsi="Verdana"/>
                <w:sz w:val="24"/>
                <w:szCs w:val="24"/>
              </w:rPr>
              <w:t xml:space="preserve"> Management Group (RMG). These organisations are Y Plant </w:t>
            </w:r>
            <w:proofErr w:type="spellStart"/>
            <w:r w:rsidR="00272E7A" w:rsidRPr="00272E7A">
              <w:rPr>
                <w:rFonts w:ascii="Verdana" w:hAnsi="Verdana"/>
                <w:sz w:val="24"/>
                <w:szCs w:val="24"/>
              </w:rPr>
              <w:t>Affricanaidd</w:t>
            </w:r>
            <w:proofErr w:type="spellEnd"/>
            <w:r w:rsidR="00272E7A" w:rsidRPr="00272E7A">
              <w:rPr>
                <w:rFonts w:ascii="Verdana" w:hAnsi="Verdana"/>
                <w:sz w:val="24"/>
                <w:szCs w:val="24"/>
              </w:rPr>
              <w:t> CIC, The Parent Network Ltd and Halo Leisure</w:t>
            </w:r>
            <w:r w:rsidR="00272E7A">
              <w:rPr>
                <w:rFonts w:ascii="Verdana" w:hAnsi="Verdana"/>
                <w:sz w:val="24"/>
                <w:szCs w:val="24"/>
              </w:rPr>
              <w:t>.</w:t>
            </w:r>
            <w:r w:rsidR="00272E7A" w:rsidRPr="00272E7A">
              <w:rPr>
                <w:rFonts w:ascii="Verdana" w:hAnsi="Verdana"/>
                <w:sz w:val="24"/>
                <w:szCs w:val="24"/>
              </w:rPr>
              <w:t xml:space="preserve"> </w:t>
            </w:r>
            <w:r w:rsidR="00272E7A">
              <w:rPr>
                <w:rFonts w:ascii="Verdana" w:hAnsi="Verdana"/>
                <w:sz w:val="24"/>
                <w:szCs w:val="24"/>
              </w:rPr>
              <w:t xml:space="preserve">A representative from </w:t>
            </w:r>
            <w:proofErr w:type="spellStart"/>
            <w:r w:rsidR="00272E7A" w:rsidRPr="00272E7A">
              <w:rPr>
                <w:rFonts w:ascii="Verdana" w:hAnsi="Verdana"/>
                <w:sz w:val="24"/>
                <w:szCs w:val="24"/>
              </w:rPr>
              <w:t>Barnardos</w:t>
            </w:r>
            <w:proofErr w:type="spellEnd"/>
            <w:r w:rsidR="00272E7A" w:rsidRPr="00272E7A">
              <w:rPr>
                <w:rFonts w:ascii="Verdana" w:hAnsi="Verdana"/>
                <w:sz w:val="24"/>
                <w:szCs w:val="24"/>
              </w:rPr>
              <w:t xml:space="preserve"> will sit on both RMG and Leadership Groups. </w:t>
            </w:r>
          </w:p>
          <w:p w14:paraId="00BA0372" w14:textId="77777777" w:rsidR="00A923AE" w:rsidRDefault="00A923AE" w:rsidP="00A923AE">
            <w:pPr>
              <w:rPr>
                <w:rFonts w:ascii="Verdana" w:hAnsi="Verdana"/>
                <w:sz w:val="24"/>
                <w:szCs w:val="24"/>
              </w:rPr>
            </w:pPr>
          </w:p>
          <w:p w14:paraId="758D6725" w14:textId="3C83B4B3" w:rsidR="00A923AE" w:rsidRPr="00272E7A" w:rsidRDefault="5E8D49AD" w:rsidP="00A923AE">
            <w:pPr>
              <w:rPr>
                <w:rFonts w:ascii="Verdana" w:hAnsi="Verdana"/>
              </w:rPr>
            </w:pPr>
            <w:r w:rsidRPr="444308D6">
              <w:rPr>
                <w:rFonts w:ascii="Verdana" w:hAnsi="Verdana"/>
                <w:sz w:val="24"/>
                <w:szCs w:val="24"/>
              </w:rPr>
              <w:lastRenderedPageBreak/>
              <w:t>Mapping work</w:t>
            </w:r>
            <w:r w:rsidR="00272E7A">
              <w:rPr>
                <w:rFonts w:ascii="Verdana" w:hAnsi="Verdana"/>
                <w:sz w:val="24"/>
                <w:szCs w:val="24"/>
              </w:rPr>
              <w:t xml:space="preserve">, based on the Public Health </w:t>
            </w:r>
            <w:r w:rsidR="00272E7A" w:rsidRPr="00272E7A">
              <w:rPr>
                <w:rFonts w:ascii="Verdana" w:hAnsi="Verdana"/>
                <w:sz w:val="24"/>
                <w:szCs w:val="24"/>
              </w:rPr>
              <w:t>Wales</w:t>
            </w:r>
            <w:r w:rsidRPr="00272E7A">
              <w:rPr>
                <w:rFonts w:ascii="Verdana" w:hAnsi="Verdana"/>
                <w:sz w:val="24"/>
                <w:szCs w:val="24"/>
              </w:rPr>
              <w:t xml:space="preserve"> </w:t>
            </w:r>
            <w:proofErr w:type="gramStart"/>
            <w:r w:rsidR="00272E7A" w:rsidRPr="00272E7A">
              <w:rPr>
                <w:rFonts w:ascii="Verdana" w:hAnsi="Verdana"/>
                <w:i/>
                <w:iCs/>
                <w:sz w:val="24"/>
                <w:szCs w:val="24"/>
              </w:rPr>
              <w:t>The</w:t>
            </w:r>
            <w:proofErr w:type="gramEnd"/>
            <w:r w:rsidR="00272E7A" w:rsidRPr="00272E7A">
              <w:rPr>
                <w:rFonts w:ascii="Verdana" w:hAnsi="Verdana"/>
                <w:i/>
                <w:iCs/>
                <w:sz w:val="24"/>
                <w:szCs w:val="24"/>
              </w:rPr>
              <w:t xml:space="preserve"> Best Start in Life: An Early Years Framework for Action</w:t>
            </w:r>
            <w:r w:rsidR="00272E7A" w:rsidRPr="00272E7A">
              <w:rPr>
                <w:rFonts w:ascii="Verdana" w:hAnsi="Verdana"/>
                <w:sz w:val="24"/>
                <w:szCs w:val="24"/>
              </w:rPr>
              <w:t xml:space="preserve">, </w:t>
            </w:r>
            <w:r w:rsidR="64B61444" w:rsidRPr="00272E7A">
              <w:rPr>
                <w:rFonts w:ascii="Verdana" w:hAnsi="Verdana"/>
                <w:sz w:val="24"/>
                <w:szCs w:val="24"/>
              </w:rPr>
              <w:t>has been</w:t>
            </w:r>
            <w:r w:rsidR="64B61444" w:rsidRPr="444308D6">
              <w:rPr>
                <w:rFonts w:ascii="Verdana" w:hAnsi="Verdana"/>
                <w:sz w:val="24"/>
                <w:szCs w:val="24"/>
              </w:rPr>
              <w:t xml:space="preserve"> </w:t>
            </w:r>
            <w:r w:rsidR="2F3BC9D4" w:rsidRPr="444308D6">
              <w:rPr>
                <w:rFonts w:ascii="Verdana" w:hAnsi="Verdana"/>
                <w:sz w:val="24"/>
                <w:szCs w:val="24"/>
              </w:rPr>
              <w:t>undertaken</w:t>
            </w:r>
            <w:r w:rsidR="06CA09C1" w:rsidRPr="444308D6">
              <w:rPr>
                <w:rFonts w:ascii="Verdana" w:hAnsi="Verdana"/>
                <w:sz w:val="24"/>
                <w:szCs w:val="24"/>
              </w:rPr>
              <w:t xml:space="preserve"> to understand the partnership approach to </w:t>
            </w:r>
            <w:proofErr w:type="spellStart"/>
            <w:r w:rsidR="06CA09C1" w:rsidRPr="444308D6">
              <w:rPr>
                <w:rFonts w:ascii="Verdana" w:hAnsi="Verdana"/>
                <w:sz w:val="24"/>
                <w:szCs w:val="24"/>
              </w:rPr>
              <w:t>BSiL</w:t>
            </w:r>
            <w:proofErr w:type="spellEnd"/>
            <w:r w:rsidR="06CA09C1" w:rsidRPr="444308D6">
              <w:rPr>
                <w:rFonts w:ascii="Verdana" w:hAnsi="Verdana"/>
                <w:sz w:val="24"/>
                <w:szCs w:val="24"/>
              </w:rPr>
              <w:t xml:space="preserve"> in Gwent. The current picture is complex and there is </w:t>
            </w:r>
            <w:r w:rsidR="3366C456" w:rsidRPr="444308D6">
              <w:rPr>
                <w:rFonts w:ascii="Verdana" w:hAnsi="Verdana"/>
                <w:sz w:val="24"/>
                <w:szCs w:val="24"/>
              </w:rPr>
              <w:t xml:space="preserve">an opportunity to establish a more effective </w:t>
            </w:r>
            <w:proofErr w:type="spellStart"/>
            <w:r w:rsidR="3366C456" w:rsidRPr="444308D6">
              <w:rPr>
                <w:rFonts w:ascii="Verdana" w:hAnsi="Verdana"/>
                <w:sz w:val="24"/>
                <w:szCs w:val="24"/>
              </w:rPr>
              <w:t>BSiL</w:t>
            </w:r>
            <w:proofErr w:type="spellEnd"/>
            <w:r w:rsidR="3366C456" w:rsidRPr="444308D6">
              <w:rPr>
                <w:rFonts w:ascii="Verdana" w:hAnsi="Verdana"/>
                <w:sz w:val="24"/>
                <w:szCs w:val="24"/>
              </w:rPr>
              <w:t xml:space="preserve"> system for Gwent that would work across the strategic partnership landscape and enable greater impact and accountability.</w:t>
            </w:r>
          </w:p>
          <w:p w14:paraId="53005280" w14:textId="77777777" w:rsidR="00041F6E" w:rsidRPr="00041F6E" w:rsidRDefault="00041F6E" w:rsidP="3FDB3AE5">
            <w:pPr>
              <w:rPr>
                <w:rFonts w:ascii="Verdana" w:hAnsi="Verdana"/>
                <w:color w:val="FF0000"/>
                <w:sz w:val="24"/>
                <w:szCs w:val="24"/>
              </w:rPr>
            </w:pPr>
          </w:p>
          <w:p w14:paraId="6EA464D1" w14:textId="32C2D1F8" w:rsidR="00E514E8" w:rsidRDefault="09475C00" w:rsidP="3FDB3AE5">
            <w:pPr>
              <w:rPr>
                <w:rFonts w:ascii="Verdana" w:hAnsi="Verdana"/>
                <w:b/>
                <w:bCs/>
                <w:sz w:val="24"/>
                <w:szCs w:val="24"/>
              </w:rPr>
            </w:pPr>
            <w:r w:rsidRPr="6F36D207">
              <w:rPr>
                <w:rFonts w:ascii="Verdana" w:hAnsi="Verdana"/>
                <w:b/>
                <w:bCs/>
                <w:sz w:val="24"/>
                <w:szCs w:val="24"/>
              </w:rPr>
              <w:t>2</w:t>
            </w:r>
            <w:r w:rsidR="5E8D49AD" w:rsidRPr="6F36D207">
              <w:rPr>
                <w:rFonts w:ascii="Verdana" w:hAnsi="Verdana"/>
                <w:b/>
                <w:bCs/>
                <w:sz w:val="24"/>
                <w:szCs w:val="24"/>
              </w:rPr>
              <w:t xml:space="preserve">b. </w:t>
            </w:r>
            <w:r w:rsidR="5AEF74FD" w:rsidRPr="6F36D207">
              <w:rPr>
                <w:rFonts w:ascii="Verdana" w:hAnsi="Verdana"/>
                <w:b/>
                <w:bCs/>
                <w:sz w:val="24"/>
                <w:szCs w:val="24"/>
              </w:rPr>
              <w:t xml:space="preserve">Regional </w:t>
            </w:r>
            <w:r w:rsidR="5E8D49AD" w:rsidRPr="6F36D207">
              <w:rPr>
                <w:rFonts w:ascii="Verdana" w:hAnsi="Verdana"/>
                <w:b/>
                <w:bCs/>
                <w:sz w:val="24"/>
                <w:szCs w:val="24"/>
              </w:rPr>
              <w:t>Best Start in Life</w:t>
            </w:r>
            <w:r w:rsidR="5AEF74FD" w:rsidRPr="6F36D207">
              <w:rPr>
                <w:rFonts w:ascii="Verdana" w:hAnsi="Verdana"/>
                <w:b/>
                <w:bCs/>
                <w:sz w:val="24"/>
                <w:szCs w:val="24"/>
              </w:rPr>
              <w:t xml:space="preserve"> Delivery Plan</w:t>
            </w:r>
          </w:p>
          <w:p w14:paraId="0F4FA8F5" w14:textId="108DEAD2" w:rsidR="00007F04" w:rsidRDefault="5AEF74FD" w:rsidP="6F36D207">
            <w:pPr>
              <w:rPr>
                <w:rFonts w:ascii="Verdana" w:hAnsi="Verdana"/>
                <w:sz w:val="24"/>
                <w:szCs w:val="24"/>
              </w:rPr>
            </w:pPr>
            <w:r w:rsidRPr="6F36D207">
              <w:rPr>
                <w:rFonts w:ascii="Verdana" w:hAnsi="Verdana"/>
                <w:sz w:val="24"/>
                <w:szCs w:val="24"/>
              </w:rPr>
              <w:t xml:space="preserve">A further priority for the </w:t>
            </w:r>
            <w:proofErr w:type="spellStart"/>
            <w:r w:rsidRPr="6F36D207">
              <w:rPr>
                <w:rFonts w:ascii="Verdana" w:hAnsi="Verdana"/>
                <w:sz w:val="24"/>
                <w:szCs w:val="24"/>
              </w:rPr>
              <w:t>BSiL</w:t>
            </w:r>
            <w:proofErr w:type="spellEnd"/>
            <w:r w:rsidRPr="6F36D207">
              <w:rPr>
                <w:rFonts w:ascii="Verdana" w:hAnsi="Verdana"/>
                <w:sz w:val="24"/>
                <w:szCs w:val="24"/>
              </w:rPr>
              <w:t xml:space="preserve"> </w:t>
            </w:r>
            <w:proofErr w:type="spellStart"/>
            <w:r w:rsidR="2F3BC9D4" w:rsidRPr="6F36D207">
              <w:rPr>
                <w:rFonts w:ascii="Verdana" w:hAnsi="Verdana"/>
                <w:sz w:val="24"/>
                <w:szCs w:val="24"/>
              </w:rPr>
              <w:t>AoF</w:t>
            </w:r>
            <w:proofErr w:type="spellEnd"/>
            <w:r w:rsidR="2F3BC9D4" w:rsidRPr="6F36D207">
              <w:rPr>
                <w:rFonts w:ascii="Verdana" w:hAnsi="Verdana"/>
                <w:sz w:val="24"/>
                <w:szCs w:val="24"/>
              </w:rPr>
              <w:t xml:space="preserve"> </w:t>
            </w:r>
            <w:r w:rsidRPr="6F36D207">
              <w:rPr>
                <w:rFonts w:ascii="Verdana" w:hAnsi="Verdana"/>
                <w:sz w:val="24"/>
                <w:szCs w:val="24"/>
              </w:rPr>
              <w:t xml:space="preserve">work has been </w:t>
            </w:r>
            <w:r w:rsidR="0D89F1EB" w:rsidRPr="6F36D207">
              <w:rPr>
                <w:rFonts w:ascii="Verdana" w:hAnsi="Verdana"/>
                <w:sz w:val="24"/>
                <w:szCs w:val="24"/>
              </w:rPr>
              <w:t xml:space="preserve">developing a Regional </w:t>
            </w:r>
            <w:proofErr w:type="spellStart"/>
            <w:r w:rsidR="0D89F1EB" w:rsidRPr="6F36D207">
              <w:rPr>
                <w:rFonts w:ascii="Verdana" w:hAnsi="Verdana"/>
                <w:sz w:val="24"/>
                <w:szCs w:val="24"/>
              </w:rPr>
              <w:t>BSiL</w:t>
            </w:r>
            <w:proofErr w:type="spellEnd"/>
            <w:r w:rsidR="0D89F1EB" w:rsidRPr="6F36D207">
              <w:rPr>
                <w:rFonts w:ascii="Verdana" w:hAnsi="Verdana"/>
                <w:sz w:val="24"/>
                <w:szCs w:val="24"/>
              </w:rPr>
              <w:t xml:space="preserve"> Delivery Plan for Gwent</w:t>
            </w:r>
            <w:r w:rsidR="4C1E0233" w:rsidRPr="6F36D207">
              <w:rPr>
                <w:rFonts w:ascii="Verdana" w:hAnsi="Verdana"/>
                <w:sz w:val="24"/>
                <w:szCs w:val="24"/>
              </w:rPr>
              <w:t>, that brings together collective action to achieve the Best Start in Life mission</w:t>
            </w:r>
            <w:r w:rsidR="5B2CEB22" w:rsidRPr="6F36D207">
              <w:rPr>
                <w:rFonts w:ascii="Verdana" w:hAnsi="Verdana"/>
                <w:sz w:val="24"/>
                <w:szCs w:val="24"/>
              </w:rPr>
              <w:t>. The focus has been</w:t>
            </w:r>
            <w:r w:rsidR="0D89F1EB" w:rsidRPr="6F36D207">
              <w:rPr>
                <w:rFonts w:ascii="Verdana" w:hAnsi="Verdana"/>
                <w:sz w:val="24"/>
                <w:szCs w:val="24"/>
              </w:rPr>
              <w:t xml:space="preserve"> on </w:t>
            </w:r>
            <w:r w:rsidRPr="6F36D207">
              <w:rPr>
                <w:rFonts w:ascii="Verdana" w:hAnsi="Verdana"/>
                <w:sz w:val="24"/>
                <w:szCs w:val="24"/>
              </w:rPr>
              <w:t>engag</w:t>
            </w:r>
            <w:r w:rsidR="2F3BC9D4" w:rsidRPr="6F36D207">
              <w:rPr>
                <w:rFonts w:ascii="Verdana" w:hAnsi="Verdana"/>
                <w:sz w:val="24"/>
                <w:szCs w:val="24"/>
              </w:rPr>
              <w:t>ing</w:t>
            </w:r>
            <w:r w:rsidRPr="6F36D207">
              <w:rPr>
                <w:rFonts w:ascii="Verdana" w:hAnsi="Verdana"/>
                <w:sz w:val="24"/>
                <w:szCs w:val="24"/>
              </w:rPr>
              <w:t xml:space="preserve"> with partners across Gwent to develop priorities and actions for improvement to inform the </w:t>
            </w:r>
            <w:r w:rsidR="0E692FCC" w:rsidRPr="6F36D207">
              <w:rPr>
                <w:rFonts w:ascii="Verdana" w:hAnsi="Verdana"/>
                <w:sz w:val="24"/>
                <w:szCs w:val="24"/>
              </w:rPr>
              <w:t>P</w:t>
            </w:r>
            <w:r w:rsidRPr="6F36D207">
              <w:rPr>
                <w:rFonts w:ascii="Verdana" w:hAnsi="Verdana"/>
                <w:sz w:val="24"/>
                <w:szCs w:val="24"/>
              </w:rPr>
              <w:t xml:space="preserve">lan. </w:t>
            </w:r>
            <w:r w:rsidR="2F3BC9D4" w:rsidRPr="6F36D207">
              <w:rPr>
                <w:rFonts w:ascii="Verdana" w:hAnsi="Verdana"/>
                <w:sz w:val="24"/>
                <w:szCs w:val="24"/>
              </w:rPr>
              <w:t>The process of refinement and engagement is ongoing.</w:t>
            </w:r>
          </w:p>
          <w:p w14:paraId="2FAB21C9" w14:textId="0B662E9D" w:rsidR="00041F6E" w:rsidRPr="00041F6E" w:rsidRDefault="00041F6E" w:rsidP="6F36D207">
            <w:pPr>
              <w:rPr>
                <w:rFonts w:ascii="Verdana" w:hAnsi="Verdana"/>
                <w:sz w:val="24"/>
                <w:szCs w:val="24"/>
              </w:rPr>
            </w:pPr>
          </w:p>
        </w:tc>
      </w:tr>
      <w:tr w:rsidR="005C1812" w:rsidRPr="00125D67" w14:paraId="67B8C663" w14:textId="77777777" w:rsidTr="39AA8404">
        <w:tc>
          <w:tcPr>
            <w:tcW w:w="704" w:type="dxa"/>
          </w:tcPr>
          <w:p w14:paraId="459497B5" w14:textId="415CA4AE" w:rsidR="005C1812" w:rsidRPr="00125D67" w:rsidRDefault="008E3A2D">
            <w:pPr>
              <w:rPr>
                <w:rFonts w:ascii="Verdana" w:hAnsi="Verdana"/>
                <w:b/>
                <w:bCs/>
                <w:sz w:val="24"/>
                <w:szCs w:val="24"/>
              </w:rPr>
            </w:pPr>
            <w:r w:rsidRPr="00125D67">
              <w:rPr>
                <w:rFonts w:ascii="Verdana" w:hAnsi="Verdana"/>
                <w:b/>
                <w:bCs/>
                <w:sz w:val="24"/>
                <w:szCs w:val="24"/>
              </w:rPr>
              <w:lastRenderedPageBreak/>
              <w:t>3</w:t>
            </w:r>
          </w:p>
        </w:tc>
        <w:tc>
          <w:tcPr>
            <w:tcW w:w="8432" w:type="dxa"/>
          </w:tcPr>
          <w:p w14:paraId="708CE1A1" w14:textId="07856532" w:rsidR="005C1812" w:rsidRPr="00952B09" w:rsidRDefault="4498E4BB">
            <w:pPr>
              <w:rPr>
                <w:rFonts w:ascii="Verdana" w:hAnsi="Verdana"/>
                <w:b/>
                <w:bCs/>
                <w:sz w:val="24"/>
                <w:szCs w:val="24"/>
              </w:rPr>
            </w:pPr>
            <w:r w:rsidRPr="6F36D207">
              <w:rPr>
                <w:rFonts w:ascii="Verdana" w:hAnsi="Verdana"/>
                <w:b/>
                <w:bCs/>
                <w:sz w:val="24"/>
                <w:szCs w:val="24"/>
              </w:rPr>
              <w:t>Assessment of Progress</w:t>
            </w:r>
          </w:p>
        </w:tc>
      </w:tr>
      <w:tr w:rsidR="005C1812" w:rsidRPr="00125D67" w14:paraId="5161E5F7" w14:textId="77777777" w:rsidTr="39AA8404">
        <w:tc>
          <w:tcPr>
            <w:tcW w:w="704" w:type="dxa"/>
          </w:tcPr>
          <w:p w14:paraId="4D2968FF" w14:textId="77777777" w:rsidR="005C1812" w:rsidRPr="00125D67" w:rsidRDefault="005C1812">
            <w:pPr>
              <w:rPr>
                <w:rFonts w:ascii="Verdana" w:hAnsi="Verdana"/>
                <w:sz w:val="24"/>
                <w:szCs w:val="24"/>
              </w:rPr>
            </w:pPr>
          </w:p>
        </w:tc>
        <w:tc>
          <w:tcPr>
            <w:tcW w:w="8432" w:type="dxa"/>
          </w:tcPr>
          <w:p w14:paraId="1FF91B0E" w14:textId="25170E42" w:rsidR="371CB0A9" w:rsidRDefault="371CB0A9" w:rsidP="22E96DF3">
            <w:pPr>
              <w:rPr>
                <w:rFonts w:ascii="Verdana" w:hAnsi="Verdana"/>
                <w:b/>
                <w:bCs/>
                <w:sz w:val="24"/>
                <w:szCs w:val="24"/>
              </w:rPr>
            </w:pPr>
            <w:r w:rsidRPr="22E96DF3">
              <w:rPr>
                <w:rFonts w:ascii="Verdana" w:hAnsi="Verdana"/>
                <w:b/>
                <w:bCs/>
                <w:sz w:val="24"/>
                <w:szCs w:val="24"/>
              </w:rPr>
              <w:t>3a.</w:t>
            </w:r>
            <w:r w:rsidRPr="22E96DF3">
              <w:rPr>
                <w:rFonts w:ascii="Verdana" w:hAnsi="Verdana"/>
                <w:sz w:val="24"/>
                <w:szCs w:val="24"/>
              </w:rPr>
              <w:t xml:space="preserve"> </w:t>
            </w:r>
            <w:r w:rsidRPr="22E96DF3">
              <w:rPr>
                <w:rFonts w:ascii="Verdana" w:hAnsi="Verdana"/>
                <w:b/>
                <w:bCs/>
                <w:sz w:val="24"/>
                <w:szCs w:val="24"/>
              </w:rPr>
              <w:t xml:space="preserve">Regional Best Start in Life Delivery Plan </w:t>
            </w:r>
            <w:r w:rsidR="00695C89">
              <w:rPr>
                <w:rFonts w:ascii="Verdana" w:hAnsi="Verdana"/>
                <w:b/>
                <w:bCs/>
                <w:sz w:val="24"/>
                <w:szCs w:val="24"/>
              </w:rPr>
              <w:t>Approach</w:t>
            </w:r>
          </w:p>
          <w:p w14:paraId="3400733D" w14:textId="05717391" w:rsidR="22E96DF3" w:rsidRDefault="22E96DF3" w:rsidP="22E96DF3">
            <w:pPr>
              <w:rPr>
                <w:rFonts w:ascii="Verdana" w:hAnsi="Verdana"/>
                <w:sz w:val="24"/>
                <w:szCs w:val="24"/>
              </w:rPr>
            </w:pPr>
          </w:p>
          <w:p w14:paraId="73EF9915" w14:textId="017B8900" w:rsidR="0FEF6BB2" w:rsidRPr="00431399" w:rsidRDefault="0FEF6BB2" w:rsidP="22E96DF3">
            <w:pPr>
              <w:rPr>
                <w:rFonts w:ascii="Verdana" w:hAnsi="Verdana"/>
                <w:sz w:val="24"/>
                <w:szCs w:val="24"/>
              </w:rPr>
            </w:pPr>
            <w:r w:rsidRPr="00431399">
              <w:rPr>
                <w:rFonts w:ascii="Verdana" w:hAnsi="Verdana"/>
                <w:sz w:val="24"/>
                <w:szCs w:val="24"/>
              </w:rPr>
              <w:t>A draft Regional Best Start in Life Delivery Plan</w:t>
            </w:r>
            <w:r w:rsidR="00431399" w:rsidRPr="00431399">
              <w:rPr>
                <w:rFonts w:ascii="Verdana" w:hAnsi="Verdana"/>
                <w:sz w:val="24"/>
                <w:szCs w:val="24"/>
              </w:rPr>
              <w:t>, and accompanying documents, have</w:t>
            </w:r>
            <w:r w:rsidRPr="00431399">
              <w:rPr>
                <w:rFonts w:ascii="Verdana" w:hAnsi="Verdana"/>
                <w:sz w:val="24"/>
                <w:szCs w:val="24"/>
              </w:rPr>
              <w:t xml:space="preserve"> been </w:t>
            </w:r>
            <w:r w:rsidR="00431399" w:rsidRPr="00431399">
              <w:rPr>
                <w:rFonts w:ascii="Verdana" w:hAnsi="Verdana"/>
                <w:sz w:val="24"/>
                <w:szCs w:val="24"/>
              </w:rPr>
              <w:t xml:space="preserve">developed </w:t>
            </w:r>
            <w:r w:rsidRPr="00431399">
              <w:rPr>
                <w:rFonts w:ascii="Verdana" w:hAnsi="Verdana"/>
                <w:sz w:val="24"/>
                <w:szCs w:val="24"/>
              </w:rPr>
              <w:t xml:space="preserve">bringing together </w:t>
            </w:r>
            <w:r w:rsidR="009528F9">
              <w:rPr>
                <w:rFonts w:ascii="Verdana" w:hAnsi="Verdana"/>
                <w:sz w:val="24"/>
                <w:szCs w:val="24"/>
              </w:rPr>
              <w:t>the</w:t>
            </w:r>
            <w:r w:rsidRPr="00431399">
              <w:rPr>
                <w:rFonts w:ascii="Verdana" w:hAnsi="Verdana"/>
                <w:sz w:val="24"/>
                <w:szCs w:val="24"/>
              </w:rPr>
              <w:t xml:space="preserve"> agreed elements</w:t>
            </w:r>
            <w:r w:rsidR="009528F9">
              <w:rPr>
                <w:rFonts w:ascii="Verdana" w:hAnsi="Verdana"/>
                <w:sz w:val="24"/>
                <w:szCs w:val="24"/>
              </w:rPr>
              <w:t xml:space="preserve"> of the Delivery Plan approach</w:t>
            </w:r>
            <w:r w:rsidRPr="00431399">
              <w:rPr>
                <w:rFonts w:ascii="Verdana" w:hAnsi="Verdana"/>
                <w:sz w:val="24"/>
                <w:szCs w:val="24"/>
              </w:rPr>
              <w:t>:</w:t>
            </w:r>
          </w:p>
          <w:p w14:paraId="04993551" w14:textId="77777777" w:rsidR="0FEF6BB2" w:rsidRPr="00431399" w:rsidRDefault="0FEF6BB2" w:rsidP="004E692B">
            <w:pPr>
              <w:numPr>
                <w:ilvl w:val="0"/>
                <w:numId w:val="2"/>
              </w:numPr>
              <w:rPr>
                <w:rFonts w:ascii="Verdana" w:hAnsi="Verdana"/>
                <w:sz w:val="24"/>
                <w:szCs w:val="24"/>
              </w:rPr>
            </w:pPr>
            <w:r w:rsidRPr="00431399">
              <w:rPr>
                <w:rFonts w:ascii="Verdana" w:hAnsi="Verdana"/>
                <w:sz w:val="24"/>
                <w:szCs w:val="24"/>
              </w:rPr>
              <w:t>Programme Monitoring</w:t>
            </w:r>
          </w:p>
          <w:p w14:paraId="47147E80" w14:textId="77777777" w:rsidR="0FEF6BB2" w:rsidRPr="00431399" w:rsidRDefault="0FEF6BB2" w:rsidP="004E692B">
            <w:pPr>
              <w:numPr>
                <w:ilvl w:val="0"/>
                <w:numId w:val="2"/>
              </w:numPr>
              <w:rPr>
                <w:rFonts w:ascii="Verdana" w:hAnsi="Verdana"/>
                <w:sz w:val="24"/>
                <w:szCs w:val="24"/>
              </w:rPr>
            </w:pPr>
            <w:r w:rsidRPr="00431399">
              <w:rPr>
                <w:rFonts w:ascii="Verdana" w:hAnsi="Verdana"/>
                <w:sz w:val="24"/>
                <w:szCs w:val="24"/>
              </w:rPr>
              <w:t>Priorities for Improvement</w:t>
            </w:r>
          </w:p>
          <w:p w14:paraId="4D7CD412" w14:textId="77777777" w:rsidR="0FEF6BB2" w:rsidRPr="00431399" w:rsidRDefault="0FEF6BB2" w:rsidP="004E692B">
            <w:pPr>
              <w:numPr>
                <w:ilvl w:val="0"/>
                <w:numId w:val="2"/>
              </w:numPr>
              <w:rPr>
                <w:rFonts w:ascii="Verdana" w:hAnsi="Verdana"/>
                <w:sz w:val="24"/>
                <w:szCs w:val="24"/>
              </w:rPr>
            </w:pPr>
            <w:r w:rsidRPr="00431399">
              <w:rPr>
                <w:rFonts w:ascii="Verdana" w:hAnsi="Verdana"/>
                <w:sz w:val="24"/>
                <w:szCs w:val="24"/>
              </w:rPr>
              <w:t>Community of Practice</w:t>
            </w:r>
          </w:p>
          <w:p w14:paraId="1D98F053" w14:textId="77777777" w:rsidR="22E96DF3" w:rsidRDefault="22E96DF3" w:rsidP="22E96DF3">
            <w:pPr>
              <w:rPr>
                <w:rFonts w:ascii="Verdana" w:hAnsi="Verdana"/>
                <w:sz w:val="24"/>
                <w:szCs w:val="24"/>
              </w:rPr>
            </w:pPr>
          </w:p>
          <w:p w14:paraId="71EAACEB" w14:textId="77777777" w:rsidR="009528F9" w:rsidRDefault="009528F9" w:rsidP="000F742B">
            <w:pPr>
              <w:rPr>
                <w:rFonts w:ascii="Verdana" w:hAnsi="Verdana"/>
                <w:sz w:val="24"/>
                <w:szCs w:val="24"/>
              </w:rPr>
            </w:pPr>
            <w:r>
              <w:rPr>
                <w:rFonts w:ascii="Verdana" w:hAnsi="Verdana"/>
                <w:sz w:val="24"/>
                <w:szCs w:val="24"/>
              </w:rPr>
              <w:t xml:space="preserve">The suite of documents include: </w:t>
            </w:r>
          </w:p>
          <w:p w14:paraId="2CD4444B" w14:textId="7CD77D31" w:rsidR="000F742B" w:rsidRPr="009528F9" w:rsidRDefault="00695C89" w:rsidP="009528F9">
            <w:pPr>
              <w:pStyle w:val="ListParagraph"/>
              <w:numPr>
                <w:ilvl w:val="0"/>
                <w:numId w:val="4"/>
              </w:numPr>
              <w:rPr>
                <w:rFonts w:ascii="Verdana" w:hAnsi="Verdana"/>
                <w:sz w:val="24"/>
                <w:szCs w:val="24"/>
              </w:rPr>
            </w:pPr>
            <w:r w:rsidRPr="009528F9">
              <w:rPr>
                <w:rFonts w:ascii="Verdana" w:hAnsi="Verdana"/>
                <w:sz w:val="24"/>
                <w:szCs w:val="24"/>
              </w:rPr>
              <w:t>The Gwent Best Start in Life: The Journey So Far</w:t>
            </w:r>
          </w:p>
          <w:p w14:paraId="664CCCBB" w14:textId="6B8C2099" w:rsidR="000F742B" w:rsidRPr="009528F9" w:rsidRDefault="00695C89" w:rsidP="009528F9">
            <w:pPr>
              <w:pStyle w:val="ListParagraph"/>
              <w:numPr>
                <w:ilvl w:val="0"/>
                <w:numId w:val="4"/>
              </w:numPr>
              <w:rPr>
                <w:rFonts w:ascii="Verdana" w:hAnsi="Verdana"/>
                <w:sz w:val="24"/>
                <w:szCs w:val="24"/>
              </w:rPr>
            </w:pPr>
            <w:r w:rsidRPr="009528F9">
              <w:rPr>
                <w:rFonts w:ascii="Verdana" w:hAnsi="Verdana"/>
                <w:sz w:val="24"/>
                <w:szCs w:val="24"/>
              </w:rPr>
              <w:t>The Gwent Best Start in Life Regional Delivery Plan</w:t>
            </w:r>
          </w:p>
          <w:p w14:paraId="2B5719D2" w14:textId="7C8E5ECB" w:rsidR="000F742B" w:rsidRPr="009528F9" w:rsidRDefault="00695C89" w:rsidP="009528F9">
            <w:pPr>
              <w:pStyle w:val="ListParagraph"/>
              <w:numPr>
                <w:ilvl w:val="0"/>
                <w:numId w:val="4"/>
              </w:numPr>
              <w:rPr>
                <w:rFonts w:ascii="Verdana" w:hAnsi="Verdana"/>
                <w:sz w:val="24"/>
                <w:szCs w:val="24"/>
              </w:rPr>
            </w:pPr>
            <w:r w:rsidRPr="009528F9">
              <w:rPr>
                <w:rFonts w:ascii="Verdana" w:hAnsi="Verdana"/>
                <w:sz w:val="24"/>
                <w:szCs w:val="24"/>
              </w:rPr>
              <w:t>An Early Years Framework for Action: Building an Early Years</w:t>
            </w:r>
            <w:r w:rsidR="009528F9" w:rsidRPr="009528F9">
              <w:rPr>
                <w:rFonts w:ascii="Verdana" w:hAnsi="Verdana"/>
                <w:sz w:val="24"/>
                <w:szCs w:val="24"/>
              </w:rPr>
              <w:t xml:space="preserve"> </w:t>
            </w:r>
            <w:r w:rsidRPr="009528F9">
              <w:rPr>
                <w:rFonts w:ascii="Verdana" w:hAnsi="Verdana"/>
                <w:sz w:val="24"/>
                <w:szCs w:val="24"/>
              </w:rPr>
              <w:t>System in Gwent for The Long-Term</w:t>
            </w:r>
          </w:p>
          <w:p w14:paraId="681DA11D" w14:textId="77777777" w:rsidR="000F742B" w:rsidRPr="000F742B" w:rsidRDefault="000F742B" w:rsidP="000F742B">
            <w:pPr>
              <w:rPr>
                <w:rFonts w:ascii="Verdana" w:hAnsi="Verdana"/>
                <w:sz w:val="24"/>
                <w:szCs w:val="24"/>
              </w:rPr>
            </w:pPr>
          </w:p>
          <w:p w14:paraId="19925DBC" w14:textId="1E20FDD4" w:rsidR="00851BDB" w:rsidRPr="00851BDB" w:rsidRDefault="00851BDB" w:rsidP="00851BDB">
            <w:pPr>
              <w:rPr>
                <w:rFonts w:ascii="Verdana" w:hAnsi="Verdana"/>
                <w:i/>
                <w:iCs/>
                <w:sz w:val="24"/>
                <w:szCs w:val="24"/>
              </w:rPr>
            </w:pPr>
            <w:r w:rsidRPr="00851BDB">
              <w:rPr>
                <w:rFonts w:ascii="Verdana" w:hAnsi="Verdana"/>
                <w:i/>
                <w:iCs/>
                <w:sz w:val="24"/>
                <w:szCs w:val="24"/>
              </w:rPr>
              <w:t>The Gwent Best Start in Life: The Journey So Far</w:t>
            </w:r>
          </w:p>
          <w:p w14:paraId="434B0B09" w14:textId="5EB37293" w:rsidR="00851BDB" w:rsidRPr="009528F9" w:rsidRDefault="009528F9" w:rsidP="00851BDB">
            <w:pPr>
              <w:rPr>
                <w:rFonts w:ascii="Verdana" w:hAnsi="Verdana"/>
                <w:sz w:val="24"/>
                <w:szCs w:val="24"/>
              </w:rPr>
            </w:pPr>
            <w:r w:rsidRPr="009528F9">
              <w:rPr>
                <w:rFonts w:ascii="Verdana" w:hAnsi="Verdana"/>
                <w:sz w:val="24"/>
                <w:szCs w:val="24"/>
              </w:rPr>
              <w:t xml:space="preserve">This document provides detail on the background and approach </w:t>
            </w:r>
            <w:r>
              <w:rPr>
                <w:rFonts w:ascii="Verdana" w:hAnsi="Verdana"/>
                <w:sz w:val="24"/>
                <w:szCs w:val="24"/>
              </w:rPr>
              <w:t xml:space="preserve">undertaken </w:t>
            </w:r>
            <w:r w:rsidRPr="009528F9">
              <w:rPr>
                <w:rFonts w:ascii="Verdana" w:hAnsi="Verdana"/>
                <w:sz w:val="24"/>
                <w:szCs w:val="24"/>
              </w:rPr>
              <w:t xml:space="preserve">to developing a </w:t>
            </w:r>
            <w:r>
              <w:rPr>
                <w:rFonts w:ascii="Verdana" w:hAnsi="Verdana"/>
                <w:sz w:val="24"/>
                <w:szCs w:val="24"/>
              </w:rPr>
              <w:t xml:space="preserve">regional </w:t>
            </w:r>
            <w:r w:rsidRPr="009528F9">
              <w:rPr>
                <w:rFonts w:ascii="Verdana" w:hAnsi="Verdana"/>
                <w:sz w:val="24"/>
                <w:szCs w:val="24"/>
              </w:rPr>
              <w:t xml:space="preserve">delivery plan for Gwent. </w:t>
            </w:r>
          </w:p>
          <w:p w14:paraId="33A93A5A" w14:textId="77777777" w:rsidR="009528F9" w:rsidRPr="00851BDB" w:rsidRDefault="009528F9" w:rsidP="00851BDB">
            <w:pPr>
              <w:rPr>
                <w:rFonts w:ascii="Verdana" w:hAnsi="Verdana"/>
                <w:i/>
                <w:iCs/>
                <w:sz w:val="24"/>
                <w:szCs w:val="24"/>
              </w:rPr>
            </w:pPr>
          </w:p>
          <w:p w14:paraId="30F32ED0" w14:textId="654DE8E0" w:rsidR="00851BDB" w:rsidRPr="00851BDB" w:rsidRDefault="00851BDB" w:rsidP="00851BDB">
            <w:pPr>
              <w:rPr>
                <w:rFonts w:ascii="Verdana" w:hAnsi="Verdana"/>
                <w:sz w:val="24"/>
                <w:szCs w:val="24"/>
              </w:rPr>
            </w:pPr>
            <w:r w:rsidRPr="00851BDB">
              <w:rPr>
                <w:rFonts w:ascii="Verdana" w:hAnsi="Verdana"/>
                <w:sz w:val="24"/>
                <w:szCs w:val="24"/>
              </w:rPr>
              <w:t xml:space="preserve">Key national programmes have been identified for inclusion in the 'Programme Monitoring' section of </w:t>
            </w:r>
            <w:r w:rsidR="009528F9" w:rsidRPr="009528F9">
              <w:rPr>
                <w:rFonts w:ascii="Verdana" w:hAnsi="Verdana"/>
                <w:sz w:val="24"/>
                <w:szCs w:val="24"/>
              </w:rPr>
              <w:t xml:space="preserve">this </w:t>
            </w:r>
            <w:r w:rsidR="009528F9">
              <w:rPr>
                <w:rFonts w:ascii="Verdana" w:hAnsi="Verdana"/>
                <w:sz w:val="24"/>
                <w:szCs w:val="24"/>
              </w:rPr>
              <w:t xml:space="preserve">document </w:t>
            </w:r>
            <w:r w:rsidRPr="00851BDB">
              <w:rPr>
                <w:rFonts w:ascii="Verdana" w:hAnsi="Verdana"/>
                <w:sz w:val="24"/>
                <w:szCs w:val="24"/>
              </w:rPr>
              <w:t xml:space="preserve">to understand their impact on addressing inequities across Gwent. Programmes will be monitored via </w:t>
            </w:r>
            <w:proofErr w:type="spellStart"/>
            <w:r w:rsidRPr="00851BDB">
              <w:rPr>
                <w:rFonts w:ascii="Verdana" w:hAnsi="Verdana"/>
                <w:sz w:val="24"/>
                <w:szCs w:val="24"/>
              </w:rPr>
              <w:t>BSiL</w:t>
            </w:r>
            <w:proofErr w:type="spellEnd"/>
            <w:r w:rsidRPr="00851BDB">
              <w:rPr>
                <w:rFonts w:ascii="Verdana" w:hAnsi="Verdana"/>
                <w:sz w:val="24"/>
                <w:szCs w:val="24"/>
              </w:rPr>
              <w:t xml:space="preserve"> governance groups and will be reported to the PSB.</w:t>
            </w:r>
          </w:p>
          <w:p w14:paraId="7C57B388" w14:textId="77777777" w:rsidR="00851BDB" w:rsidRPr="00851BDB" w:rsidRDefault="00851BDB" w:rsidP="00851BDB">
            <w:pPr>
              <w:rPr>
                <w:rFonts w:ascii="Verdana" w:hAnsi="Verdana"/>
                <w:i/>
                <w:iCs/>
                <w:sz w:val="24"/>
                <w:szCs w:val="24"/>
              </w:rPr>
            </w:pPr>
          </w:p>
          <w:p w14:paraId="56094D4D" w14:textId="665F90BE" w:rsidR="00851BDB" w:rsidRPr="00851BDB" w:rsidRDefault="00851BDB" w:rsidP="00851BDB">
            <w:pPr>
              <w:rPr>
                <w:rFonts w:ascii="Verdana" w:hAnsi="Verdana"/>
                <w:sz w:val="24"/>
                <w:szCs w:val="24"/>
              </w:rPr>
            </w:pPr>
            <w:r w:rsidRPr="00851BDB">
              <w:rPr>
                <w:rFonts w:ascii="Verdana" w:hAnsi="Verdana"/>
                <w:sz w:val="24"/>
                <w:szCs w:val="24"/>
              </w:rPr>
              <w:t xml:space="preserve">The Best Start in Life Community of Practice (CoP) </w:t>
            </w:r>
            <w:r w:rsidR="009528F9">
              <w:rPr>
                <w:rFonts w:ascii="Verdana" w:hAnsi="Verdana"/>
                <w:sz w:val="24"/>
                <w:szCs w:val="24"/>
              </w:rPr>
              <w:t xml:space="preserve">has also been included in this document. The CoP </w:t>
            </w:r>
            <w:r w:rsidRPr="00851BDB">
              <w:rPr>
                <w:rFonts w:ascii="Verdana" w:hAnsi="Verdana"/>
                <w:sz w:val="24"/>
                <w:szCs w:val="24"/>
              </w:rPr>
              <w:t>is now well established, with bi-monthly webinars and quarterly newsletters providing regular opportunities for learning, collaboration and engagement across the region, which have been well received.</w:t>
            </w:r>
          </w:p>
          <w:p w14:paraId="3DE75731" w14:textId="77777777" w:rsidR="00851BDB" w:rsidRPr="00851BDB" w:rsidRDefault="00851BDB" w:rsidP="00851BDB">
            <w:pPr>
              <w:rPr>
                <w:rFonts w:ascii="Verdana" w:hAnsi="Verdana"/>
                <w:sz w:val="24"/>
                <w:szCs w:val="24"/>
              </w:rPr>
            </w:pPr>
          </w:p>
          <w:p w14:paraId="6F08D2EE" w14:textId="77777777" w:rsidR="00851BDB" w:rsidRPr="00851BDB" w:rsidRDefault="00851BDB" w:rsidP="00851BDB">
            <w:pPr>
              <w:rPr>
                <w:rFonts w:ascii="Verdana" w:hAnsi="Verdana"/>
                <w:sz w:val="24"/>
                <w:szCs w:val="24"/>
              </w:rPr>
            </w:pPr>
            <w:r w:rsidRPr="00851BDB">
              <w:rPr>
                <w:rFonts w:ascii="Verdana" w:hAnsi="Verdana"/>
                <w:sz w:val="24"/>
                <w:szCs w:val="24"/>
              </w:rPr>
              <w:lastRenderedPageBreak/>
              <w:t xml:space="preserve">The CoP is supported by a small editorial group drawn from the Regional </w:t>
            </w:r>
            <w:proofErr w:type="spellStart"/>
            <w:r w:rsidRPr="00851BDB">
              <w:rPr>
                <w:rFonts w:ascii="Verdana" w:hAnsi="Verdana"/>
                <w:sz w:val="24"/>
                <w:szCs w:val="24"/>
              </w:rPr>
              <w:t>BSiL</w:t>
            </w:r>
            <w:proofErr w:type="spellEnd"/>
            <w:r w:rsidRPr="00851BDB">
              <w:rPr>
                <w:rFonts w:ascii="Verdana" w:hAnsi="Verdana"/>
                <w:sz w:val="24"/>
                <w:szCs w:val="24"/>
              </w:rPr>
              <w:t xml:space="preserve"> Management Group. The next webinar will take place on </w:t>
            </w:r>
            <w:r w:rsidRPr="00851BDB">
              <w:rPr>
                <w:rFonts w:ascii="Verdana" w:hAnsi="Verdana"/>
                <w:b/>
                <w:bCs/>
                <w:sz w:val="24"/>
                <w:szCs w:val="24"/>
              </w:rPr>
              <w:t>15</w:t>
            </w:r>
            <w:r w:rsidRPr="00851BDB">
              <w:rPr>
                <w:rFonts w:ascii="Verdana" w:hAnsi="Verdana"/>
                <w:b/>
                <w:bCs/>
                <w:sz w:val="24"/>
                <w:szCs w:val="24"/>
                <w:vertAlign w:val="superscript"/>
              </w:rPr>
              <w:t>th</w:t>
            </w:r>
            <w:r w:rsidRPr="00851BDB">
              <w:rPr>
                <w:rFonts w:ascii="Verdana" w:hAnsi="Verdana"/>
                <w:b/>
                <w:bCs/>
                <w:sz w:val="24"/>
                <w:szCs w:val="24"/>
              </w:rPr>
              <w:t xml:space="preserve"> September 2026</w:t>
            </w:r>
            <w:r w:rsidRPr="00851BDB">
              <w:rPr>
                <w:rFonts w:ascii="Verdana" w:hAnsi="Verdana"/>
                <w:sz w:val="24"/>
                <w:szCs w:val="24"/>
              </w:rPr>
              <w:t xml:space="preserve"> on the topic of supporting healthy screen time for young children. The webinar will:</w:t>
            </w:r>
          </w:p>
          <w:p w14:paraId="4090F663" w14:textId="77777777" w:rsidR="00851BDB" w:rsidRPr="00851BDB" w:rsidRDefault="00851BDB" w:rsidP="00851BDB">
            <w:pPr>
              <w:numPr>
                <w:ilvl w:val="0"/>
                <w:numId w:val="3"/>
              </w:numPr>
              <w:rPr>
                <w:rFonts w:ascii="Verdana" w:hAnsi="Verdana"/>
                <w:sz w:val="24"/>
                <w:szCs w:val="24"/>
              </w:rPr>
            </w:pPr>
            <w:r w:rsidRPr="00851BDB">
              <w:rPr>
                <w:rFonts w:ascii="Verdana" w:hAnsi="Verdana"/>
                <w:sz w:val="24"/>
                <w:szCs w:val="24"/>
              </w:rPr>
              <w:t>Outline the UK Government’s policy on screen time for young children.</w:t>
            </w:r>
          </w:p>
          <w:p w14:paraId="14490C9C" w14:textId="77777777" w:rsidR="00851BDB" w:rsidRPr="00851BDB" w:rsidRDefault="00851BDB" w:rsidP="00851BDB">
            <w:pPr>
              <w:numPr>
                <w:ilvl w:val="0"/>
                <w:numId w:val="3"/>
              </w:numPr>
              <w:rPr>
                <w:rFonts w:ascii="Verdana" w:hAnsi="Verdana"/>
                <w:sz w:val="24"/>
                <w:szCs w:val="24"/>
              </w:rPr>
            </w:pPr>
            <w:r w:rsidRPr="00851BDB">
              <w:rPr>
                <w:rFonts w:ascii="Verdana" w:hAnsi="Verdana"/>
                <w:sz w:val="24"/>
                <w:szCs w:val="24"/>
              </w:rPr>
              <w:t>Explore the potential impacts of excessive screen time on young children, while keeping the focus firmly on supporting families.</w:t>
            </w:r>
          </w:p>
          <w:p w14:paraId="51756B94" w14:textId="77777777" w:rsidR="00851BDB" w:rsidRPr="00851BDB" w:rsidRDefault="00851BDB" w:rsidP="00851BDB">
            <w:pPr>
              <w:rPr>
                <w:rFonts w:ascii="Verdana" w:hAnsi="Verdana"/>
                <w:sz w:val="24"/>
                <w:szCs w:val="24"/>
              </w:rPr>
            </w:pPr>
          </w:p>
          <w:p w14:paraId="20ACDB5E" w14:textId="77777777" w:rsidR="00851BDB" w:rsidRPr="00851BDB" w:rsidRDefault="00851BDB" w:rsidP="00851BDB">
            <w:pPr>
              <w:rPr>
                <w:rFonts w:ascii="Verdana" w:hAnsi="Verdana"/>
                <w:sz w:val="24"/>
                <w:szCs w:val="24"/>
              </w:rPr>
            </w:pPr>
            <w:r w:rsidRPr="00851BDB">
              <w:rPr>
                <w:rFonts w:ascii="Verdana" w:hAnsi="Verdana"/>
                <w:sz w:val="24"/>
                <w:szCs w:val="24"/>
              </w:rPr>
              <w:t>A summary of planned webinar topics and the most recent newsletter is provided at Appendix 2.</w:t>
            </w:r>
          </w:p>
          <w:p w14:paraId="34A1C4CA" w14:textId="77777777" w:rsidR="00851BDB" w:rsidRDefault="00851BDB" w:rsidP="00695C89">
            <w:pPr>
              <w:rPr>
                <w:rFonts w:ascii="Verdana" w:hAnsi="Verdana"/>
                <w:i/>
                <w:iCs/>
                <w:sz w:val="24"/>
                <w:szCs w:val="24"/>
              </w:rPr>
            </w:pPr>
          </w:p>
          <w:p w14:paraId="6DB06010" w14:textId="63644EB6" w:rsidR="00431399" w:rsidRPr="00431399" w:rsidRDefault="00695C89" w:rsidP="00431399">
            <w:pPr>
              <w:rPr>
                <w:rFonts w:ascii="Verdana" w:hAnsi="Verdana"/>
                <w:i/>
                <w:iCs/>
                <w:sz w:val="24"/>
                <w:szCs w:val="24"/>
              </w:rPr>
            </w:pPr>
            <w:r w:rsidRPr="00695C89">
              <w:rPr>
                <w:rFonts w:ascii="Verdana" w:hAnsi="Verdana"/>
                <w:i/>
                <w:iCs/>
                <w:sz w:val="24"/>
                <w:szCs w:val="24"/>
              </w:rPr>
              <w:t>The Gwent Best Start in Life Regional Delivery Plan</w:t>
            </w:r>
          </w:p>
          <w:p w14:paraId="3A2BBFF0" w14:textId="6208EAD9" w:rsidR="00431399" w:rsidRDefault="00431399" w:rsidP="22E96DF3">
            <w:pPr>
              <w:rPr>
                <w:rFonts w:ascii="Verdana" w:hAnsi="Verdana"/>
                <w:sz w:val="24"/>
                <w:szCs w:val="24"/>
              </w:rPr>
            </w:pPr>
            <w:r>
              <w:rPr>
                <w:rFonts w:ascii="Verdana" w:hAnsi="Verdana"/>
                <w:sz w:val="24"/>
                <w:szCs w:val="24"/>
              </w:rPr>
              <w:t xml:space="preserve">The </w:t>
            </w:r>
            <w:r w:rsidR="00F766BE">
              <w:rPr>
                <w:rFonts w:ascii="Verdana" w:hAnsi="Verdana"/>
                <w:sz w:val="24"/>
                <w:szCs w:val="24"/>
              </w:rPr>
              <w:t xml:space="preserve">draft </w:t>
            </w:r>
            <w:r w:rsidR="006A32F0" w:rsidRPr="00695C89">
              <w:rPr>
                <w:rFonts w:ascii="Verdana" w:hAnsi="Verdana"/>
                <w:sz w:val="24"/>
                <w:szCs w:val="24"/>
              </w:rPr>
              <w:t>Gwent Best Start in Life Regional Delivery Plan</w:t>
            </w:r>
            <w:r w:rsidR="006A32F0" w:rsidRPr="006A32F0">
              <w:rPr>
                <w:rFonts w:ascii="Verdana" w:hAnsi="Verdana"/>
                <w:sz w:val="24"/>
                <w:szCs w:val="24"/>
              </w:rPr>
              <w:t xml:space="preserve"> </w:t>
            </w:r>
            <w:r w:rsidRPr="00431399">
              <w:rPr>
                <w:rFonts w:ascii="Verdana" w:hAnsi="Verdana"/>
                <w:sz w:val="24"/>
                <w:szCs w:val="24"/>
              </w:rPr>
              <w:t xml:space="preserve">sets out six </w:t>
            </w:r>
            <w:r w:rsidR="00A8178E">
              <w:rPr>
                <w:rFonts w:ascii="Verdana" w:hAnsi="Verdana"/>
                <w:sz w:val="24"/>
                <w:szCs w:val="24"/>
              </w:rPr>
              <w:t>r</w:t>
            </w:r>
            <w:r w:rsidRPr="00431399">
              <w:rPr>
                <w:rFonts w:ascii="Verdana" w:hAnsi="Verdana"/>
                <w:sz w:val="24"/>
                <w:szCs w:val="24"/>
              </w:rPr>
              <w:t xml:space="preserve">egional </w:t>
            </w:r>
            <w:r w:rsidR="00A8178E">
              <w:rPr>
                <w:rFonts w:ascii="Verdana" w:hAnsi="Verdana"/>
                <w:sz w:val="24"/>
                <w:szCs w:val="24"/>
              </w:rPr>
              <w:t>p</w:t>
            </w:r>
            <w:r w:rsidRPr="00431399">
              <w:rPr>
                <w:rFonts w:ascii="Verdana" w:hAnsi="Verdana"/>
                <w:sz w:val="24"/>
                <w:szCs w:val="24"/>
              </w:rPr>
              <w:t xml:space="preserve">riorities for </w:t>
            </w:r>
            <w:r w:rsidR="00A8178E">
              <w:rPr>
                <w:rFonts w:ascii="Verdana" w:hAnsi="Verdana"/>
                <w:sz w:val="24"/>
                <w:szCs w:val="24"/>
              </w:rPr>
              <w:t>i</w:t>
            </w:r>
            <w:r w:rsidRPr="00431399">
              <w:rPr>
                <w:rFonts w:ascii="Verdana" w:hAnsi="Verdana"/>
                <w:sz w:val="24"/>
                <w:szCs w:val="24"/>
              </w:rPr>
              <w:t xml:space="preserve">mprovement and the collaborative actions that partners will take to improve outcomes for babies, children and families across Gwent. </w:t>
            </w:r>
          </w:p>
          <w:p w14:paraId="339648F1" w14:textId="77777777" w:rsidR="00431399" w:rsidRDefault="00431399" w:rsidP="22E96DF3">
            <w:pPr>
              <w:rPr>
                <w:rFonts w:ascii="Verdana" w:hAnsi="Verdana"/>
                <w:sz w:val="24"/>
                <w:szCs w:val="24"/>
              </w:rPr>
            </w:pPr>
          </w:p>
          <w:p w14:paraId="70186201" w14:textId="3B6F3021" w:rsidR="00E41F0F" w:rsidRPr="00E41F0F" w:rsidRDefault="00E41F0F" w:rsidP="22E96DF3">
            <w:pPr>
              <w:rPr>
                <w:rFonts w:ascii="Verdana" w:hAnsi="Verdana"/>
                <w:sz w:val="24"/>
                <w:szCs w:val="24"/>
              </w:rPr>
            </w:pPr>
            <w:r w:rsidRPr="444308D6">
              <w:rPr>
                <w:rFonts w:ascii="Verdana" w:hAnsi="Verdana"/>
                <w:sz w:val="24"/>
                <w:szCs w:val="24"/>
              </w:rPr>
              <w:t>Following approval of the draft Best Start in Life (</w:t>
            </w:r>
            <w:proofErr w:type="spellStart"/>
            <w:r w:rsidRPr="444308D6">
              <w:rPr>
                <w:rFonts w:ascii="Verdana" w:hAnsi="Verdana"/>
                <w:sz w:val="24"/>
                <w:szCs w:val="24"/>
              </w:rPr>
              <w:t>BSiL</w:t>
            </w:r>
            <w:proofErr w:type="spellEnd"/>
            <w:r w:rsidRPr="444308D6">
              <w:rPr>
                <w:rFonts w:ascii="Verdana" w:hAnsi="Verdana"/>
                <w:sz w:val="24"/>
                <w:szCs w:val="24"/>
              </w:rPr>
              <w:t xml:space="preserve">) </w:t>
            </w:r>
            <w:r w:rsidR="0E1F73F2" w:rsidRPr="444308D6">
              <w:rPr>
                <w:rFonts w:ascii="Verdana" w:hAnsi="Verdana"/>
                <w:sz w:val="24"/>
                <w:szCs w:val="24"/>
              </w:rPr>
              <w:t>p</w:t>
            </w:r>
            <w:r w:rsidRPr="444308D6">
              <w:rPr>
                <w:rFonts w:ascii="Verdana" w:hAnsi="Verdana"/>
                <w:sz w:val="24"/>
                <w:szCs w:val="24"/>
              </w:rPr>
              <w:t xml:space="preserve">riorities for </w:t>
            </w:r>
            <w:r w:rsidR="7403E415" w:rsidRPr="444308D6">
              <w:rPr>
                <w:rFonts w:ascii="Verdana" w:hAnsi="Verdana"/>
                <w:sz w:val="24"/>
                <w:szCs w:val="24"/>
              </w:rPr>
              <w:t>i</w:t>
            </w:r>
            <w:r w:rsidRPr="444308D6">
              <w:rPr>
                <w:rFonts w:ascii="Verdana" w:hAnsi="Verdana"/>
                <w:sz w:val="24"/>
                <w:szCs w:val="24"/>
              </w:rPr>
              <w:t>mprovement by the Leadership Group in February</w:t>
            </w:r>
            <w:r w:rsidR="1ECD5457" w:rsidRPr="444308D6">
              <w:rPr>
                <w:rFonts w:ascii="Verdana" w:hAnsi="Verdana"/>
                <w:sz w:val="24"/>
                <w:szCs w:val="24"/>
              </w:rPr>
              <w:t xml:space="preserve"> 2026</w:t>
            </w:r>
            <w:r w:rsidR="00EE1301">
              <w:rPr>
                <w:rFonts w:ascii="Verdana" w:hAnsi="Verdana"/>
                <w:sz w:val="24"/>
                <w:szCs w:val="24"/>
              </w:rPr>
              <w:t xml:space="preserve"> and PSB in March 2026</w:t>
            </w:r>
            <w:r w:rsidRPr="444308D6">
              <w:rPr>
                <w:rFonts w:ascii="Verdana" w:hAnsi="Verdana"/>
                <w:sz w:val="24"/>
                <w:szCs w:val="24"/>
              </w:rPr>
              <w:t>, the priorities were considered by the Regional Management Group. The Group was supportive of the proposed priorities and recommended that they be further shaped around the voice and experience of the child.</w:t>
            </w:r>
          </w:p>
          <w:p w14:paraId="10E054AF" w14:textId="77777777" w:rsidR="00E41F0F" w:rsidRDefault="00E41F0F" w:rsidP="00E41F0F">
            <w:pPr>
              <w:rPr>
                <w:rFonts w:ascii="Verdana" w:hAnsi="Verdana"/>
                <w:sz w:val="24"/>
                <w:szCs w:val="24"/>
              </w:rPr>
            </w:pPr>
          </w:p>
          <w:p w14:paraId="7274B7DF" w14:textId="003874AA" w:rsidR="00E41F0F" w:rsidRPr="00E41F0F" w:rsidRDefault="00E41F0F" w:rsidP="00E41F0F">
            <w:pPr>
              <w:rPr>
                <w:rFonts w:ascii="Verdana" w:hAnsi="Verdana"/>
                <w:sz w:val="24"/>
                <w:szCs w:val="24"/>
              </w:rPr>
            </w:pPr>
            <w:r w:rsidRPr="00E41F0F">
              <w:rPr>
                <w:rFonts w:ascii="Verdana" w:hAnsi="Verdana"/>
                <w:sz w:val="24"/>
                <w:szCs w:val="24"/>
              </w:rPr>
              <w:t>In response to this feedback and subsequent engagement with partners, the priorities have been refined as follows:</w:t>
            </w:r>
          </w:p>
          <w:p w14:paraId="08C36725" w14:textId="5F62BD34" w:rsidR="00260832" w:rsidRDefault="00260832" w:rsidP="3FDB3AE5">
            <w:pPr>
              <w:rPr>
                <w:rFonts w:ascii="Verdana" w:hAnsi="Verdana"/>
                <w:sz w:val="24"/>
                <w:szCs w:val="24"/>
              </w:rPr>
            </w:pPr>
          </w:p>
          <w:p w14:paraId="4B78BDD4" w14:textId="17BBE96A" w:rsidR="00260832" w:rsidRPr="00A21783" w:rsidRDefault="00260832" w:rsidP="00A21783">
            <w:pPr>
              <w:ind w:left="1459" w:hanging="1459"/>
              <w:rPr>
                <w:b/>
                <w:bCs/>
              </w:rPr>
            </w:pPr>
            <w:r w:rsidRPr="00A21783">
              <w:rPr>
                <w:rFonts w:ascii="Verdana" w:hAnsi="Verdana"/>
                <w:b/>
                <w:bCs/>
                <w:sz w:val="24"/>
                <w:szCs w:val="24"/>
              </w:rPr>
              <w:t>Priority 1: Planning and supporting the best pregnancy for me and my family </w:t>
            </w:r>
          </w:p>
          <w:p w14:paraId="427C2B00" w14:textId="68CA7F2A" w:rsidR="28FD7332" w:rsidRDefault="28FD7332" w:rsidP="00A21783">
            <w:pPr>
              <w:ind w:left="1459" w:hanging="1417"/>
            </w:pPr>
            <w:r w:rsidRPr="444308D6">
              <w:rPr>
                <w:rFonts w:ascii="Verdana" w:eastAsia="Verdana" w:hAnsi="Verdana" w:cs="Verdana"/>
                <w:color w:val="000000" w:themeColor="text1"/>
                <w:sz w:val="24"/>
                <w:szCs w:val="24"/>
              </w:rPr>
              <w:t>Lead</w:t>
            </w:r>
            <w:r w:rsidR="00A21783">
              <w:rPr>
                <w:rFonts w:ascii="Verdana" w:eastAsia="Verdana" w:hAnsi="Verdana" w:cs="Verdana"/>
                <w:color w:val="000000" w:themeColor="text1"/>
                <w:sz w:val="24"/>
                <w:szCs w:val="24"/>
              </w:rPr>
              <w:t>s</w:t>
            </w:r>
            <w:r w:rsidRPr="444308D6">
              <w:rPr>
                <w:rFonts w:ascii="Verdana" w:eastAsia="Verdana" w:hAnsi="Verdana" w:cs="Verdana"/>
                <w:color w:val="000000" w:themeColor="text1"/>
                <w:sz w:val="24"/>
                <w:szCs w:val="24"/>
              </w:rPr>
              <w:t>:</w:t>
            </w:r>
            <w:r w:rsidR="00A21783">
              <w:rPr>
                <w:rFonts w:ascii="Verdana" w:eastAsia="Verdana" w:hAnsi="Verdana" w:cs="Verdana"/>
                <w:color w:val="000000" w:themeColor="text1"/>
                <w:sz w:val="24"/>
                <w:szCs w:val="24"/>
              </w:rPr>
              <w:t xml:space="preserve">       </w:t>
            </w:r>
            <w:r w:rsidRPr="444308D6">
              <w:rPr>
                <w:rFonts w:ascii="Verdana" w:eastAsia="Verdana" w:hAnsi="Verdana" w:cs="Verdana"/>
                <w:color w:val="000000" w:themeColor="text1"/>
                <w:sz w:val="24"/>
                <w:szCs w:val="24"/>
              </w:rPr>
              <w:t>Jayne Beasley (Head of Midwifery &amp; Gynaecology) and Claire Haymond (Public Health Lead Midwife)</w:t>
            </w:r>
          </w:p>
          <w:p w14:paraId="5C97CBCB" w14:textId="3FD47EC8" w:rsidR="444308D6" w:rsidRDefault="444308D6" w:rsidP="444308D6">
            <w:pPr>
              <w:ind w:left="1307" w:hanging="1307"/>
              <w:rPr>
                <w:rFonts w:ascii="Verdana" w:hAnsi="Verdana"/>
                <w:sz w:val="24"/>
                <w:szCs w:val="24"/>
              </w:rPr>
            </w:pPr>
          </w:p>
          <w:p w14:paraId="1EF63F68" w14:textId="71B91715" w:rsidR="00260832" w:rsidRPr="00A21783" w:rsidRDefault="00260832" w:rsidP="00A21783">
            <w:pPr>
              <w:ind w:left="1459" w:hanging="1448"/>
              <w:rPr>
                <w:b/>
                <w:bCs/>
              </w:rPr>
            </w:pPr>
            <w:r w:rsidRPr="00A21783">
              <w:rPr>
                <w:rFonts w:ascii="Verdana" w:hAnsi="Verdana"/>
                <w:b/>
                <w:bCs/>
                <w:sz w:val="24"/>
                <w:szCs w:val="24"/>
              </w:rPr>
              <w:t xml:space="preserve">Priority 2: Building strong emotional wellbeing and </w:t>
            </w:r>
            <w:r w:rsidR="00A21783" w:rsidRPr="00A21783">
              <w:rPr>
                <w:rFonts w:ascii="Verdana" w:hAnsi="Verdana"/>
                <w:b/>
                <w:bCs/>
                <w:sz w:val="24"/>
                <w:szCs w:val="24"/>
              </w:rPr>
              <w:t xml:space="preserve">mental </w:t>
            </w:r>
            <w:r w:rsidR="00A21783">
              <w:rPr>
                <w:rFonts w:ascii="Verdana" w:hAnsi="Verdana"/>
                <w:b/>
                <w:bCs/>
                <w:sz w:val="24"/>
                <w:szCs w:val="24"/>
              </w:rPr>
              <w:t xml:space="preserve">    health</w:t>
            </w:r>
            <w:r w:rsidRPr="00A21783">
              <w:rPr>
                <w:rFonts w:ascii="Verdana" w:hAnsi="Verdana"/>
                <w:b/>
                <w:bCs/>
                <w:sz w:val="24"/>
                <w:szCs w:val="24"/>
              </w:rPr>
              <w:t xml:space="preserve"> for me and my family </w:t>
            </w:r>
          </w:p>
          <w:p w14:paraId="62895DED" w14:textId="154820D3" w:rsidR="2BC590EE" w:rsidRDefault="2BC590EE" w:rsidP="00A21783">
            <w:pPr>
              <w:ind w:left="1459" w:hanging="1417"/>
            </w:pPr>
            <w:r w:rsidRPr="444308D6">
              <w:rPr>
                <w:rFonts w:ascii="Verdana" w:eastAsia="Verdana" w:hAnsi="Verdana" w:cs="Verdana"/>
                <w:color w:val="000000" w:themeColor="text1"/>
                <w:sz w:val="24"/>
                <w:szCs w:val="24"/>
              </w:rPr>
              <w:t xml:space="preserve">Leads: </w:t>
            </w:r>
            <w:r w:rsidR="00A21783">
              <w:rPr>
                <w:rFonts w:ascii="Verdana" w:eastAsia="Verdana" w:hAnsi="Verdana" w:cs="Verdana"/>
                <w:color w:val="000000" w:themeColor="text1"/>
                <w:sz w:val="24"/>
                <w:szCs w:val="24"/>
              </w:rPr>
              <w:t xml:space="preserve">      </w:t>
            </w:r>
            <w:r w:rsidRPr="444308D6">
              <w:rPr>
                <w:rFonts w:ascii="Verdana" w:eastAsia="Verdana" w:hAnsi="Verdana" w:cs="Verdana"/>
                <w:color w:val="000000" w:themeColor="text1"/>
                <w:sz w:val="24"/>
                <w:szCs w:val="24"/>
              </w:rPr>
              <w:t xml:space="preserve">Gemma Burns (Joint Head of Child and Family </w:t>
            </w:r>
            <w:r w:rsidR="00A21783">
              <w:rPr>
                <w:rFonts w:ascii="Verdana" w:eastAsia="Verdana" w:hAnsi="Verdana" w:cs="Verdana"/>
                <w:color w:val="000000" w:themeColor="text1"/>
                <w:sz w:val="24"/>
                <w:szCs w:val="24"/>
              </w:rPr>
              <w:t xml:space="preserve">  </w:t>
            </w:r>
            <w:r w:rsidRPr="444308D6">
              <w:rPr>
                <w:rFonts w:ascii="Verdana" w:eastAsia="Verdana" w:hAnsi="Verdana" w:cs="Verdana"/>
                <w:color w:val="000000" w:themeColor="text1"/>
                <w:sz w:val="24"/>
                <w:szCs w:val="24"/>
              </w:rPr>
              <w:t>Psychology and Therapies service)</w:t>
            </w:r>
          </w:p>
          <w:p w14:paraId="2A714479" w14:textId="767FD9B8" w:rsidR="444308D6" w:rsidRDefault="444308D6" w:rsidP="444308D6">
            <w:pPr>
              <w:ind w:left="1307" w:hanging="1307"/>
              <w:rPr>
                <w:rFonts w:ascii="Verdana" w:hAnsi="Verdana"/>
                <w:sz w:val="24"/>
                <w:szCs w:val="24"/>
              </w:rPr>
            </w:pPr>
          </w:p>
          <w:p w14:paraId="00618CC0" w14:textId="2A041F91" w:rsidR="00260832" w:rsidRPr="00A21783" w:rsidRDefault="00260832" w:rsidP="00A21783">
            <w:pPr>
              <w:ind w:left="1459" w:hanging="1459"/>
              <w:rPr>
                <w:b/>
                <w:bCs/>
              </w:rPr>
            </w:pPr>
            <w:r w:rsidRPr="00A21783">
              <w:rPr>
                <w:rFonts w:ascii="Verdana" w:hAnsi="Verdana"/>
                <w:b/>
                <w:bCs/>
                <w:sz w:val="24"/>
                <w:szCs w:val="24"/>
              </w:rPr>
              <w:t xml:space="preserve">Priority 3: Supporting my family with my development from </w:t>
            </w:r>
            <w:r w:rsidR="00A21783">
              <w:rPr>
                <w:rFonts w:ascii="Verdana" w:hAnsi="Verdana"/>
                <w:b/>
                <w:bCs/>
                <w:sz w:val="24"/>
                <w:szCs w:val="24"/>
              </w:rPr>
              <w:t xml:space="preserve">  </w:t>
            </w:r>
            <w:r w:rsidRPr="00A21783">
              <w:rPr>
                <w:rFonts w:ascii="Verdana" w:hAnsi="Verdana"/>
                <w:b/>
                <w:bCs/>
                <w:sz w:val="24"/>
                <w:szCs w:val="24"/>
              </w:rPr>
              <w:t>baby to child to help me be ready to start school </w:t>
            </w:r>
          </w:p>
          <w:p w14:paraId="49180A10" w14:textId="56C65FF6" w:rsidR="6300945B" w:rsidRDefault="6300945B" w:rsidP="00A21783">
            <w:pPr>
              <w:ind w:left="1459" w:hanging="1417"/>
            </w:pPr>
            <w:r w:rsidRPr="444308D6">
              <w:rPr>
                <w:rFonts w:ascii="Verdana" w:eastAsia="Verdana" w:hAnsi="Verdana" w:cs="Verdana"/>
                <w:color w:val="000000" w:themeColor="text1"/>
                <w:sz w:val="24"/>
                <w:szCs w:val="24"/>
              </w:rPr>
              <w:t xml:space="preserve">Leads: </w:t>
            </w:r>
            <w:r w:rsidR="00A21783">
              <w:rPr>
                <w:rFonts w:ascii="Verdana" w:eastAsia="Verdana" w:hAnsi="Verdana" w:cs="Verdana"/>
                <w:color w:val="000000" w:themeColor="text1"/>
                <w:sz w:val="24"/>
                <w:szCs w:val="24"/>
              </w:rPr>
              <w:t xml:space="preserve">      </w:t>
            </w:r>
            <w:r w:rsidRPr="444308D6">
              <w:rPr>
                <w:rFonts w:ascii="Verdana" w:eastAsia="Verdana" w:hAnsi="Verdana" w:cs="Verdana"/>
                <w:color w:val="000000" w:themeColor="text1"/>
                <w:sz w:val="24"/>
                <w:szCs w:val="24"/>
              </w:rPr>
              <w:t>Mandy Shide (Prevention and Inclusion Service Manager, Newport City Council) and Penelope Phillips (Early Years Team Manager, Newport City Council)</w:t>
            </w:r>
          </w:p>
          <w:p w14:paraId="7516FF98" w14:textId="5B675C76" w:rsidR="444308D6" w:rsidRDefault="444308D6" w:rsidP="444308D6">
            <w:pPr>
              <w:ind w:left="1307" w:hanging="1307"/>
              <w:rPr>
                <w:rFonts w:ascii="Verdana" w:hAnsi="Verdana"/>
                <w:sz w:val="24"/>
                <w:szCs w:val="24"/>
              </w:rPr>
            </w:pPr>
          </w:p>
          <w:p w14:paraId="70F2ED43" w14:textId="6058BE8A" w:rsidR="00260832" w:rsidRPr="00A21783" w:rsidRDefault="3459C805" w:rsidP="00A21783">
            <w:pPr>
              <w:ind w:left="1459" w:hanging="1459"/>
              <w:rPr>
                <w:b/>
                <w:bCs/>
              </w:rPr>
            </w:pPr>
            <w:r w:rsidRPr="00A21783">
              <w:rPr>
                <w:rFonts w:ascii="Verdana" w:hAnsi="Verdana"/>
                <w:b/>
                <w:bCs/>
                <w:sz w:val="24"/>
                <w:szCs w:val="24"/>
              </w:rPr>
              <w:t xml:space="preserve">Priority 4: Ensuring my home is healthy, safe, secure and </w:t>
            </w:r>
            <w:r w:rsidR="310C74FA" w:rsidRPr="00A21783">
              <w:rPr>
                <w:rFonts w:ascii="Verdana" w:hAnsi="Verdana"/>
                <w:b/>
                <w:bCs/>
                <w:sz w:val="24"/>
                <w:szCs w:val="24"/>
              </w:rPr>
              <w:t xml:space="preserve">            </w:t>
            </w:r>
            <w:r w:rsidRPr="00A21783">
              <w:rPr>
                <w:rFonts w:ascii="Verdana" w:hAnsi="Verdana"/>
                <w:b/>
                <w:bCs/>
                <w:sz w:val="24"/>
                <w:szCs w:val="24"/>
              </w:rPr>
              <w:t>comfortable in all weather for me and my family</w:t>
            </w:r>
          </w:p>
          <w:p w14:paraId="39DBCD6A" w14:textId="64E9348C" w:rsidR="7B00113D" w:rsidRDefault="7B00113D" w:rsidP="00A21783">
            <w:pPr>
              <w:ind w:left="1459" w:hanging="1417"/>
            </w:pPr>
            <w:r w:rsidRPr="444308D6">
              <w:rPr>
                <w:rFonts w:ascii="Verdana" w:eastAsia="Verdana" w:hAnsi="Verdana" w:cs="Verdana"/>
                <w:color w:val="000000" w:themeColor="text1"/>
                <w:sz w:val="24"/>
                <w:szCs w:val="24"/>
              </w:rPr>
              <w:lastRenderedPageBreak/>
              <w:t xml:space="preserve">Leads: </w:t>
            </w:r>
            <w:r w:rsidR="00A21783">
              <w:rPr>
                <w:rFonts w:ascii="Verdana" w:eastAsia="Verdana" w:hAnsi="Verdana" w:cs="Verdana"/>
                <w:color w:val="000000" w:themeColor="text1"/>
                <w:sz w:val="24"/>
                <w:szCs w:val="24"/>
              </w:rPr>
              <w:t xml:space="preserve">      </w:t>
            </w:r>
            <w:r w:rsidRPr="444308D6">
              <w:rPr>
                <w:rFonts w:ascii="Verdana" w:eastAsia="Verdana" w:hAnsi="Verdana" w:cs="Verdana"/>
                <w:color w:val="000000" w:themeColor="text1"/>
                <w:sz w:val="24"/>
                <w:szCs w:val="24"/>
              </w:rPr>
              <w:t>James Attwood (Health Intelligence Consultant) &amp; Richard Francis (Principal Public Health Practitioner)</w:t>
            </w:r>
          </w:p>
          <w:p w14:paraId="59EB3A04" w14:textId="56AB4FF8" w:rsidR="444308D6" w:rsidRDefault="444308D6" w:rsidP="444308D6">
            <w:pPr>
              <w:rPr>
                <w:rFonts w:ascii="Verdana" w:eastAsia="Verdana" w:hAnsi="Verdana" w:cs="Verdana"/>
                <w:color w:val="000000" w:themeColor="text1"/>
                <w:sz w:val="24"/>
                <w:szCs w:val="24"/>
              </w:rPr>
            </w:pPr>
          </w:p>
          <w:p w14:paraId="1FFF6A02" w14:textId="530A5ABE" w:rsidR="00061768" w:rsidRPr="00A21783" w:rsidRDefault="46027B31" w:rsidP="00A21783">
            <w:pPr>
              <w:ind w:left="1459" w:hanging="1459"/>
              <w:rPr>
                <w:rFonts w:ascii="Verdana" w:hAnsi="Verdana"/>
                <w:b/>
                <w:bCs/>
                <w:sz w:val="24"/>
                <w:szCs w:val="24"/>
              </w:rPr>
            </w:pPr>
            <w:r w:rsidRPr="00A21783">
              <w:rPr>
                <w:rFonts w:ascii="Verdana" w:hAnsi="Verdana"/>
                <w:b/>
                <w:bCs/>
                <w:sz w:val="24"/>
                <w:szCs w:val="24"/>
              </w:rPr>
              <w:t xml:space="preserve">Priority 5: Helping my family to maximise their income </w:t>
            </w:r>
            <w:r w:rsidR="00272E7A" w:rsidRPr="00A21783">
              <w:rPr>
                <w:rFonts w:ascii="Verdana" w:hAnsi="Verdana"/>
                <w:b/>
                <w:bCs/>
                <w:sz w:val="24"/>
                <w:szCs w:val="24"/>
              </w:rPr>
              <w:t xml:space="preserve">to </w:t>
            </w:r>
            <w:r w:rsidR="00272E7A">
              <w:rPr>
                <w:rFonts w:ascii="Verdana" w:hAnsi="Verdana"/>
                <w:b/>
                <w:bCs/>
                <w:sz w:val="24"/>
                <w:szCs w:val="24"/>
              </w:rPr>
              <w:t>meet</w:t>
            </w:r>
            <w:r w:rsidRPr="00A21783">
              <w:rPr>
                <w:rFonts w:ascii="Verdana" w:hAnsi="Verdana"/>
                <w:b/>
                <w:bCs/>
                <w:sz w:val="24"/>
                <w:szCs w:val="24"/>
              </w:rPr>
              <w:t xml:space="preserve"> my needs</w:t>
            </w:r>
          </w:p>
          <w:p w14:paraId="3A2BDD86" w14:textId="2DCCFEFE" w:rsidR="00A21783" w:rsidRDefault="00A21783" w:rsidP="00A21783">
            <w:pPr>
              <w:ind w:left="1318" w:hanging="1318"/>
              <w:rPr>
                <w:rFonts w:ascii="Verdana" w:hAnsi="Verdana"/>
                <w:sz w:val="24"/>
                <w:szCs w:val="24"/>
              </w:rPr>
            </w:pPr>
            <w:r>
              <w:rPr>
                <w:rFonts w:ascii="Verdana" w:hAnsi="Verdana"/>
                <w:sz w:val="24"/>
                <w:szCs w:val="24"/>
              </w:rPr>
              <w:t>Leads:        To be determined</w:t>
            </w:r>
          </w:p>
          <w:p w14:paraId="16CBA4A2" w14:textId="77777777" w:rsidR="00A21783" w:rsidRPr="00061768" w:rsidRDefault="00A21783" w:rsidP="444308D6">
            <w:pPr>
              <w:rPr>
                <w:rFonts w:ascii="Verdana" w:hAnsi="Verdana"/>
                <w:sz w:val="24"/>
                <w:szCs w:val="24"/>
              </w:rPr>
            </w:pPr>
          </w:p>
          <w:p w14:paraId="4C7A7DA0" w14:textId="58944048" w:rsidR="00061768" w:rsidRPr="00A21783" w:rsidRDefault="00061768" w:rsidP="00A21783">
            <w:pPr>
              <w:ind w:left="1459" w:hanging="1459"/>
              <w:rPr>
                <w:rFonts w:ascii="Verdana" w:hAnsi="Verdana"/>
                <w:b/>
                <w:bCs/>
                <w:sz w:val="24"/>
                <w:szCs w:val="24"/>
              </w:rPr>
            </w:pPr>
            <w:r w:rsidRPr="00A21783">
              <w:rPr>
                <w:rFonts w:ascii="Verdana" w:hAnsi="Verdana"/>
                <w:b/>
                <w:bCs/>
                <w:sz w:val="24"/>
                <w:szCs w:val="24"/>
              </w:rPr>
              <w:t>Priority 6: Helping me and my family access high-quality, inclusive childcare </w:t>
            </w:r>
          </w:p>
          <w:p w14:paraId="4A72EC63" w14:textId="04286F49" w:rsidR="00A21783" w:rsidRPr="00061768" w:rsidRDefault="00A21783" w:rsidP="00A21783">
            <w:pPr>
              <w:ind w:left="1459" w:hanging="1417"/>
              <w:rPr>
                <w:rFonts w:ascii="Verdana" w:hAnsi="Verdana"/>
                <w:sz w:val="24"/>
                <w:szCs w:val="24"/>
              </w:rPr>
            </w:pPr>
            <w:r>
              <w:rPr>
                <w:rFonts w:ascii="Verdana" w:hAnsi="Verdana"/>
                <w:sz w:val="24"/>
                <w:szCs w:val="24"/>
              </w:rPr>
              <w:t xml:space="preserve">Leads:       </w:t>
            </w:r>
            <w:r w:rsidRPr="00A21783">
              <w:rPr>
                <w:rFonts w:ascii="Verdana" w:hAnsi="Verdana"/>
                <w:sz w:val="24"/>
                <w:szCs w:val="24"/>
              </w:rPr>
              <w:t xml:space="preserve">Local Authority Early Years Leads - Ceri Bird (Blaenau </w:t>
            </w:r>
            <w:r>
              <w:rPr>
                <w:rFonts w:ascii="Verdana" w:hAnsi="Verdana"/>
                <w:sz w:val="24"/>
                <w:szCs w:val="24"/>
              </w:rPr>
              <w:t xml:space="preserve">  </w:t>
            </w:r>
            <w:r w:rsidRPr="00A21783">
              <w:rPr>
                <w:rFonts w:ascii="Verdana" w:hAnsi="Verdana"/>
                <w:sz w:val="24"/>
                <w:szCs w:val="24"/>
              </w:rPr>
              <w:t>Gwent)</w:t>
            </w:r>
            <w:r>
              <w:rPr>
                <w:rFonts w:ascii="Verdana" w:hAnsi="Verdana"/>
                <w:sz w:val="24"/>
                <w:szCs w:val="24"/>
              </w:rPr>
              <w:t xml:space="preserve">, </w:t>
            </w:r>
            <w:r w:rsidRPr="00A21783">
              <w:rPr>
                <w:rFonts w:ascii="Verdana" w:hAnsi="Verdana"/>
                <w:sz w:val="24"/>
                <w:szCs w:val="24"/>
              </w:rPr>
              <w:t>Mandy Shide/ Penelope Phillips (Newport)</w:t>
            </w:r>
            <w:r>
              <w:rPr>
                <w:rFonts w:ascii="Verdana" w:hAnsi="Verdana"/>
                <w:sz w:val="24"/>
                <w:szCs w:val="24"/>
              </w:rPr>
              <w:t>,</w:t>
            </w:r>
            <w:r w:rsidRPr="00A21783">
              <w:rPr>
                <w:rFonts w:ascii="Verdana" w:hAnsi="Verdana"/>
                <w:sz w:val="24"/>
                <w:szCs w:val="24"/>
              </w:rPr>
              <w:t xml:space="preserve"> Charlotte Dickens/ Emma Treadgold (Torfaen)</w:t>
            </w:r>
            <w:r>
              <w:rPr>
                <w:rFonts w:ascii="Verdana" w:hAnsi="Verdana"/>
                <w:sz w:val="24"/>
                <w:szCs w:val="24"/>
              </w:rPr>
              <w:t xml:space="preserve">, </w:t>
            </w:r>
            <w:r w:rsidRPr="00A21783">
              <w:rPr>
                <w:rFonts w:ascii="Verdana" w:hAnsi="Verdana"/>
                <w:sz w:val="24"/>
                <w:szCs w:val="24"/>
              </w:rPr>
              <w:t xml:space="preserve">Sarah Mutch (Caerphilly) </w:t>
            </w:r>
            <w:r>
              <w:rPr>
                <w:rFonts w:ascii="Verdana" w:hAnsi="Verdana"/>
                <w:sz w:val="24"/>
                <w:szCs w:val="24"/>
              </w:rPr>
              <w:t xml:space="preserve">and </w:t>
            </w:r>
            <w:r w:rsidRPr="00A21783">
              <w:rPr>
                <w:rFonts w:ascii="Verdana" w:hAnsi="Verdana"/>
                <w:sz w:val="24"/>
                <w:szCs w:val="24"/>
              </w:rPr>
              <w:t>Beth Watkins (Monmouthshire)</w:t>
            </w:r>
          </w:p>
          <w:p w14:paraId="0AD93E84" w14:textId="5407D32E" w:rsidR="3FDB3AE5" w:rsidRPr="00952B09" w:rsidRDefault="3FDB3AE5" w:rsidP="6F36D207">
            <w:pPr>
              <w:rPr>
                <w:rFonts w:ascii="Verdana" w:hAnsi="Verdana"/>
                <w:sz w:val="24"/>
                <w:szCs w:val="24"/>
              </w:rPr>
            </w:pPr>
          </w:p>
          <w:p w14:paraId="598DE601" w14:textId="7792512D" w:rsidR="4291B116" w:rsidRPr="00272E7A" w:rsidRDefault="00E41F0F" w:rsidP="00272E7A">
            <w:pPr>
              <w:rPr>
                <w:rFonts w:ascii="Verdana" w:hAnsi="Verdana"/>
                <w:sz w:val="24"/>
                <w:szCs w:val="24"/>
              </w:rPr>
            </w:pPr>
            <w:r w:rsidRPr="00E41F0F">
              <w:rPr>
                <w:rFonts w:ascii="Verdana" w:hAnsi="Verdana"/>
                <w:sz w:val="24"/>
                <w:szCs w:val="24"/>
              </w:rPr>
              <w:t xml:space="preserve">The </w:t>
            </w:r>
            <w:proofErr w:type="spellStart"/>
            <w:r w:rsidRPr="00E41F0F">
              <w:rPr>
                <w:rFonts w:ascii="Verdana" w:hAnsi="Verdana"/>
                <w:sz w:val="24"/>
                <w:szCs w:val="24"/>
              </w:rPr>
              <w:t>BSiL</w:t>
            </w:r>
            <w:proofErr w:type="spellEnd"/>
            <w:r w:rsidRPr="00E41F0F">
              <w:rPr>
                <w:rFonts w:ascii="Verdana" w:hAnsi="Verdana"/>
                <w:sz w:val="24"/>
                <w:szCs w:val="24"/>
              </w:rPr>
              <w:t xml:space="preserve"> Lead, supported by colleagues across the Gwent Public Health Team, has worked closely with partners across the region to identify lead organisations and individuals for each priority area and to support the development of proposed actions.</w:t>
            </w:r>
          </w:p>
          <w:p w14:paraId="266C1333" w14:textId="77777777" w:rsidR="00E41F0F" w:rsidRPr="00E41F0F" w:rsidRDefault="00E41F0F" w:rsidP="00E41F0F">
            <w:pPr>
              <w:rPr>
                <w:rFonts w:ascii="Verdana" w:hAnsi="Verdana"/>
                <w:sz w:val="24"/>
                <w:szCs w:val="24"/>
              </w:rPr>
            </w:pPr>
          </w:p>
          <w:p w14:paraId="57301645" w14:textId="77777777" w:rsidR="006A32F0" w:rsidRPr="006A32F0" w:rsidRDefault="006A32F0" w:rsidP="006A32F0">
            <w:pPr>
              <w:rPr>
                <w:rFonts w:ascii="Verdana" w:eastAsia="Verdana" w:hAnsi="Verdana" w:cs="Verdana"/>
                <w:color w:val="000000" w:themeColor="text1"/>
                <w:sz w:val="24"/>
                <w:szCs w:val="24"/>
              </w:rPr>
            </w:pPr>
            <w:r w:rsidRPr="006A32F0">
              <w:rPr>
                <w:rFonts w:ascii="Verdana" w:eastAsia="Verdana" w:hAnsi="Verdana" w:cs="Verdana"/>
                <w:color w:val="000000" w:themeColor="text1"/>
                <w:sz w:val="24"/>
                <w:szCs w:val="24"/>
              </w:rPr>
              <w:t xml:space="preserve">The Regional </w:t>
            </w:r>
            <w:proofErr w:type="spellStart"/>
            <w:r w:rsidRPr="006A32F0">
              <w:rPr>
                <w:rFonts w:ascii="Verdana" w:eastAsia="Verdana" w:hAnsi="Verdana" w:cs="Verdana"/>
                <w:color w:val="000000" w:themeColor="text1"/>
                <w:sz w:val="24"/>
                <w:szCs w:val="24"/>
              </w:rPr>
              <w:t>BSiL</w:t>
            </w:r>
            <w:proofErr w:type="spellEnd"/>
            <w:r w:rsidRPr="006A32F0">
              <w:rPr>
                <w:rFonts w:ascii="Verdana" w:eastAsia="Verdana" w:hAnsi="Verdana" w:cs="Verdana"/>
                <w:color w:val="000000" w:themeColor="text1"/>
                <w:sz w:val="24"/>
                <w:szCs w:val="24"/>
              </w:rPr>
              <w:t xml:space="preserve"> Delivery Plan has a strong focus on reducing inequalities. It takes a proportionate universalism approach, providing support for all babies, children and families, while offering additional targeted support to those most affected by poorer outcomes.</w:t>
            </w:r>
          </w:p>
          <w:p w14:paraId="6976397D" w14:textId="77777777" w:rsidR="006A32F0" w:rsidRDefault="006A32F0" w:rsidP="00851BDB">
            <w:pPr>
              <w:rPr>
                <w:rFonts w:ascii="Verdana" w:eastAsia="Verdana" w:hAnsi="Verdana" w:cs="Verdana"/>
                <w:color w:val="000000" w:themeColor="text1"/>
                <w:sz w:val="24"/>
                <w:szCs w:val="24"/>
              </w:rPr>
            </w:pPr>
          </w:p>
          <w:p w14:paraId="4A484F48" w14:textId="41E0D5C8" w:rsidR="00851BDB" w:rsidRPr="00851BDB" w:rsidRDefault="00851BDB" w:rsidP="00851BDB">
            <w:pPr>
              <w:rPr>
                <w:rFonts w:ascii="Verdana" w:eastAsia="Verdana" w:hAnsi="Verdana" w:cs="Verdana"/>
                <w:color w:val="000000" w:themeColor="text1"/>
                <w:sz w:val="24"/>
                <w:szCs w:val="24"/>
              </w:rPr>
            </w:pPr>
            <w:r w:rsidRPr="00851BDB">
              <w:rPr>
                <w:rFonts w:ascii="Verdana" w:eastAsia="Verdana" w:hAnsi="Verdana" w:cs="Verdana"/>
                <w:color w:val="000000" w:themeColor="text1"/>
                <w:sz w:val="24"/>
                <w:szCs w:val="24"/>
              </w:rPr>
              <w:t>The Delivery Plan</w:t>
            </w:r>
            <w:r w:rsidR="006A32F0" w:rsidRPr="00915CBD">
              <w:rPr>
                <w:rFonts w:ascii="Verdana" w:eastAsia="Verdana" w:hAnsi="Verdana" w:cs="Verdana"/>
                <w:color w:val="000000" w:themeColor="text1"/>
                <w:sz w:val="24"/>
                <w:szCs w:val="24"/>
              </w:rPr>
              <w:t>, and associated</w:t>
            </w:r>
            <w:r w:rsidRPr="00851BDB">
              <w:rPr>
                <w:rFonts w:ascii="Verdana" w:eastAsia="Verdana" w:hAnsi="Verdana" w:cs="Verdana"/>
                <w:color w:val="000000" w:themeColor="text1"/>
                <w:sz w:val="24"/>
                <w:szCs w:val="24"/>
              </w:rPr>
              <w:t xml:space="preserve"> documents</w:t>
            </w:r>
            <w:r w:rsidR="006A32F0" w:rsidRPr="00915CBD">
              <w:rPr>
                <w:rFonts w:ascii="Verdana" w:eastAsia="Verdana" w:hAnsi="Verdana" w:cs="Verdana"/>
                <w:color w:val="000000" w:themeColor="text1"/>
                <w:sz w:val="24"/>
                <w:szCs w:val="24"/>
              </w:rPr>
              <w:t>,</w:t>
            </w:r>
            <w:r w:rsidRPr="00851BDB">
              <w:rPr>
                <w:rFonts w:ascii="Verdana" w:eastAsia="Verdana" w:hAnsi="Verdana" w:cs="Verdana"/>
                <w:color w:val="000000" w:themeColor="text1"/>
                <w:sz w:val="24"/>
                <w:szCs w:val="24"/>
              </w:rPr>
              <w:t xml:space="preserve"> have been developed in collaboration with colleagues from the Health Board, local authorities, third sector and leads from other PSB Areas of Focus. Ongoing engagement has ensured alignment with existing strategic plans, reduced duplication and strengthened opportunities for collaborative working across the region.</w:t>
            </w:r>
          </w:p>
          <w:p w14:paraId="6BB89424" w14:textId="77777777" w:rsidR="00F766BE" w:rsidRDefault="00F766BE" w:rsidP="22E96DF3">
            <w:pPr>
              <w:rPr>
                <w:rFonts w:ascii="Verdana" w:eastAsia="Verdana" w:hAnsi="Verdana" w:cs="Verdana"/>
                <w:color w:val="000000" w:themeColor="text1"/>
                <w:sz w:val="24"/>
                <w:szCs w:val="24"/>
              </w:rPr>
            </w:pPr>
          </w:p>
          <w:p w14:paraId="1FED70D9" w14:textId="48AB390D" w:rsidR="006D2884" w:rsidRDefault="00E41F0F" w:rsidP="22E96DF3">
            <w:pPr>
              <w:rPr>
                <w:rFonts w:ascii="Verdana" w:eastAsia="Verdana" w:hAnsi="Verdana" w:cs="Verdana"/>
                <w:b/>
                <w:sz w:val="24"/>
                <w:szCs w:val="24"/>
              </w:rPr>
            </w:pPr>
            <w:r w:rsidRPr="582D7806">
              <w:rPr>
                <w:rFonts w:ascii="Verdana" w:eastAsia="Verdana" w:hAnsi="Verdana" w:cs="Verdana"/>
                <w:color w:val="000000" w:themeColor="text1"/>
                <w:sz w:val="24"/>
                <w:szCs w:val="24"/>
              </w:rPr>
              <w:t xml:space="preserve">The next </w:t>
            </w:r>
            <w:r w:rsidR="79B2D866" w:rsidRPr="582D7806">
              <w:rPr>
                <w:rFonts w:ascii="Verdana" w:eastAsia="Verdana" w:hAnsi="Verdana" w:cs="Verdana"/>
                <w:color w:val="000000" w:themeColor="text1"/>
                <w:sz w:val="24"/>
                <w:szCs w:val="24"/>
              </w:rPr>
              <w:t xml:space="preserve">stage in the planning process for the Regional </w:t>
            </w:r>
            <w:proofErr w:type="spellStart"/>
            <w:r w:rsidR="79B2D866" w:rsidRPr="582D7806">
              <w:rPr>
                <w:rFonts w:ascii="Verdana" w:eastAsia="Verdana" w:hAnsi="Verdana" w:cs="Verdana"/>
                <w:color w:val="000000" w:themeColor="text1"/>
                <w:sz w:val="24"/>
                <w:szCs w:val="24"/>
              </w:rPr>
              <w:t>BSiL</w:t>
            </w:r>
            <w:proofErr w:type="spellEnd"/>
            <w:r w:rsidR="79B2D866" w:rsidRPr="582D7806">
              <w:rPr>
                <w:rFonts w:ascii="Verdana" w:eastAsia="Verdana" w:hAnsi="Verdana" w:cs="Verdana"/>
                <w:color w:val="000000" w:themeColor="text1"/>
                <w:sz w:val="24"/>
                <w:szCs w:val="24"/>
              </w:rPr>
              <w:t xml:space="preserve"> Delivery Plan</w:t>
            </w:r>
            <w:r w:rsidRPr="582D7806">
              <w:rPr>
                <w:rFonts w:ascii="Verdana" w:eastAsia="Verdana" w:hAnsi="Verdana" w:cs="Verdana"/>
                <w:color w:val="000000" w:themeColor="text1"/>
                <w:sz w:val="24"/>
                <w:szCs w:val="24"/>
              </w:rPr>
              <w:t xml:space="preserve"> is to secure leadership for</w:t>
            </w:r>
            <w:r w:rsidRPr="582D7806">
              <w:rPr>
                <w:rFonts w:ascii="Verdana" w:eastAsia="Verdana" w:hAnsi="Verdana" w:cs="Verdana"/>
                <w:sz w:val="24"/>
                <w:szCs w:val="24"/>
              </w:rPr>
              <w:t xml:space="preserve"> Priorit</w:t>
            </w:r>
            <w:r w:rsidR="00EE1301">
              <w:rPr>
                <w:rFonts w:ascii="Verdana" w:eastAsia="Verdana" w:hAnsi="Verdana" w:cs="Verdana"/>
                <w:sz w:val="24"/>
                <w:szCs w:val="24"/>
              </w:rPr>
              <w:t>y</w:t>
            </w:r>
            <w:r w:rsidRPr="582D7806">
              <w:rPr>
                <w:rFonts w:ascii="Verdana" w:eastAsia="Verdana" w:hAnsi="Verdana" w:cs="Verdana"/>
                <w:sz w:val="24"/>
                <w:szCs w:val="24"/>
              </w:rPr>
              <w:t xml:space="preserve"> 5</w:t>
            </w:r>
            <w:r w:rsidR="00EE1301">
              <w:rPr>
                <w:rFonts w:ascii="Verdana" w:eastAsia="Verdana" w:hAnsi="Verdana" w:cs="Verdana"/>
                <w:sz w:val="24"/>
                <w:szCs w:val="24"/>
              </w:rPr>
              <w:t xml:space="preserve"> - </w:t>
            </w:r>
            <w:r w:rsidR="00EE1301" w:rsidRPr="00EE1301">
              <w:rPr>
                <w:rFonts w:ascii="Verdana" w:hAnsi="Verdana"/>
                <w:i/>
                <w:iCs/>
                <w:sz w:val="24"/>
                <w:szCs w:val="24"/>
              </w:rPr>
              <w:t>Helping my family to maximise their income to meet my needs</w:t>
            </w:r>
            <w:r w:rsidRPr="582D7806">
              <w:rPr>
                <w:rFonts w:ascii="Verdana" w:eastAsia="Verdana" w:hAnsi="Verdana" w:cs="Verdana"/>
                <w:sz w:val="24"/>
                <w:szCs w:val="24"/>
              </w:rPr>
              <w:t xml:space="preserve"> </w:t>
            </w:r>
            <w:r w:rsidR="00EE1301">
              <w:rPr>
                <w:rFonts w:ascii="Verdana" w:eastAsia="Verdana" w:hAnsi="Verdana" w:cs="Verdana"/>
                <w:sz w:val="24"/>
                <w:szCs w:val="24"/>
              </w:rPr>
              <w:t xml:space="preserve">- </w:t>
            </w:r>
            <w:r w:rsidRPr="582D7806">
              <w:rPr>
                <w:rFonts w:ascii="Verdana" w:eastAsia="Verdana" w:hAnsi="Verdana" w:cs="Verdana"/>
                <w:sz w:val="24"/>
                <w:szCs w:val="24"/>
              </w:rPr>
              <w:t xml:space="preserve">and complete the associated action planning. </w:t>
            </w:r>
            <w:r w:rsidRPr="582D7806">
              <w:rPr>
                <w:rFonts w:ascii="Verdana" w:eastAsia="Verdana" w:hAnsi="Verdana" w:cs="Verdana"/>
                <w:b/>
                <w:sz w:val="24"/>
                <w:szCs w:val="24"/>
              </w:rPr>
              <w:t>Support from PSB members is therefore sought in identifying suitable leads for th</w:t>
            </w:r>
            <w:r w:rsidR="00272E7A">
              <w:rPr>
                <w:rFonts w:ascii="Verdana" w:eastAsia="Verdana" w:hAnsi="Verdana" w:cs="Verdana"/>
                <w:b/>
                <w:sz w:val="24"/>
                <w:szCs w:val="24"/>
              </w:rPr>
              <w:t>is</w:t>
            </w:r>
            <w:r w:rsidRPr="582D7806">
              <w:rPr>
                <w:rFonts w:ascii="Verdana" w:eastAsia="Verdana" w:hAnsi="Verdana" w:cs="Verdana"/>
                <w:b/>
                <w:sz w:val="24"/>
                <w:szCs w:val="24"/>
              </w:rPr>
              <w:t xml:space="preserve"> priority area</w:t>
            </w:r>
            <w:r w:rsidR="0010088D" w:rsidRPr="582D7806">
              <w:rPr>
                <w:rFonts w:ascii="Verdana" w:eastAsia="Verdana" w:hAnsi="Verdana" w:cs="Verdana"/>
                <w:b/>
                <w:sz w:val="24"/>
                <w:szCs w:val="24"/>
              </w:rPr>
              <w:t>.</w:t>
            </w:r>
          </w:p>
          <w:p w14:paraId="0753647B" w14:textId="2DDD9AEE" w:rsidR="006D2884" w:rsidRDefault="006D2884" w:rsidP="582D7806">
            <w:pPr>
              <w:rPr>
                <w:rFonts w:ascii="Verdana" w:eastAsia="Verdana" w:hAnsi="Verdana" w:cs="Verdana"/>
                <w:b/>
                <w:bCs/>
                <w:sz w:val="24"/>
                <w:szCs w:val="24"/>
              </w:rPr>
            </w:pPr>
          </w:p>
          <w:p w14:paraId="25371B02" w14:textId="47CEB7D8" w:rsidR="22E96DF3" w:rsidRPr="00B26026" w:rsidRDefault="63504818" w:rsidP="22E96DF3">
            <w:pPr>
              <w:rPr>
                <w:rFonts w:ascii="Calibri" w:eastAsia="Calibri" w:hAnsi="Calibri" w:cs="Calibri"/>
                <w:color w:val="000000" w:themeColor="text1"/>
                <w:sz w:val="24"/>
                <w:szCs w:val="24"/>
              </w:rPr>
            </w:pPr>
            <w:r w:rsidRPr="444308D6">
              <w:rPr>
                <w:rFonts w:ascii="Verdana" w:eastAsia="Verdana" w:hAnsi="Verdana" w:cs="Verdana"/>
                <w:color w:val="000000" w:themeColor="text1"/>
                <w:sz w:val="24"/>
                <w:szCs w:val="24"/>
              </w:rPr>
              <w:t>Further e</w:t>
            </w:r>
            <w:r w:rsidR="195B344A" w:rsidRPr="444308D6">
              <w:rPr>
                <w:rFonts w:ascii="Verdana" w:eastAsia="Verdana" w:hAnsi="Verdana" w:cs="Verdana"/>
                <w:color w:val="000000" w:themeColor="text1"/>
                <w:sz w:val="24"/>
                <w:szCs w:val="24"/>
              </w:rPr>
              <w:t>ngagement on</w:t>
            </w:r>
            <w:r w:rsidR="25EDA8ED" w:rsidRPr="444308D6">
              <w:rPr>
                <w:rFonts w:ascii="Verdana" w:eastAsia="Verdana" w:hAnsi="Verdana" w:cs="Verdana"/>
                <w:color w:val="000000" w:themeColor="text1"/>
                <w:sz w:val="24"/>
                <w:szCs w:val="24"/>
              </w:rPr>
              <w:t xml:space="preserve"> the </w:t>
            </w:r>
            <w:r w:rsidR="00F766BE">
              <w:rPr>
                <w:rFonts w:ascii="Verdana" w:eastAsia="Verdana" w:hAnsi="Verdana" w:cs="Verdana"/>
                <w:color w:val="000000" w:themeColor="text1"/>
                <w:sz w:val="24"/>
                <w:szCs w:val="24"/>
              </w:rPr>
              <w:t>P</w:t>
            </w:r>
            <w:r w:rsidR="25EDA8ED" w:rsidRPr="444308D6">
              <w:rPr>
                <w:rFonts w:ascii="Verdana" w:eastAsia="Verdana" w:hAnsi="Verdana" w:cs="Verdana"/>
                <w:color w:val="000000" w:themeColor="text1"/>
                <w:sz w:val="24"/>
                <w:szCs w:val="24"/>
              </w:rPr>
              <w:t>lan and implementation</w:t>
            </w:r>
            <w:r w:rsidR="195B344A" w:rsidRPr="444308D6">
              <w:rPr>
                <w:rFonts w:ascii="Verdana" w:eastAsia="Verdana" w:hAnsi="Verdana" w:cs="Verdana"/>
                <w:color w:val="000000" w:themeColor="text1"/>
                <w:sz w:val="24"/>
                <w:szCs w:val="24"/>
              </w:rPr>
              <w:t xml:space="preserve"> will take place with early years professionals, and with babies, children, young people and families to ensure t</w:t>
            </w:r>
            <w:r w:rsidR="711D0C62" w:rsidRPr="444308D6">
              <w:rPr>
                <w:rFonts w:ascii="Verdana" w:eastAsia="Verdana" w:hAnsi="Verdana" w:cs="Verdana"/>
                <w:color w:val="000000" w:themeColor="text1"/>
                <w:sz w:val="24"/>
                <w:szCs w:val="24"/>
              </w:rPr>
              <w:t>hat the delivery</w:t>
            </w:r>
            <w:r w:rsidR="195B344A" w:rsidRPr="444308D6">
              <w:rPr>
                <w:rFonts w:ascii="Verdana" w:eastAsia="Verdana" w:hAnsi="Verdana" w:cs="Verdana"/>
                <w:color w:val="000000" w:themeColor="text1"/>
                <w:sz w:val="24"/>
                <w:szCs w:val="24"/>
              </w:rPr>
              <w:t xml:space="preserve"> is informed by experience and reflects the voices of those it seeks to support.</w:t>
            </w:r>
          </w:p>
          <w:p w14:paraId="75EA72A3" w14:textId="3DAA05D8" w:rsidR="22E96DF3" w:rsidRDefault="22E96DF3" w:rsidP="22E96DF3">
            <w:pPr>
              <w:rPr>
                <w:rFonts w:ascii="Verdana" w:hAnsi="Verdana"/>
                <w:sz w:val="24"/>
                <w:szCs w:val="24"/>
              </w:rPr>
            </w:pPr>
          </w:p>
          <w:p w14:paraId="354344D5" w14:textId="27426CAD" w:rsidR="6A9DCDD1" w:rsidRDefault="6A9DCDD1" w:rsidP="22E96DF3">
            <w:pPr>
              <w:rPr>
                <w:rFonts w:ascii="Verdana" w:hAnsi="Verdana"/>
                <w:sz w:val="24"/>
                <w:szCs w:val="24"/>
              </w:rPr>
            </w:pPr>
            <w:r w:rsidRPr="22E96DF3">
              <w:rPr>
                <w:rFonts w:ascii="Verdana" w:hAnsi="Verdana"/>
                <w:sz w:val="24"/>
                <w:szCs w:val="24"/>
              </w:rPr>
              <w:t>The draft Regional Best Start in Life Delivery Plan</w:t>
            </w:r>
            <w:r w:rsidR="006A32F0">
              <w:rPr>
                <w:rFonts w:ascii="Verdana" w:hAnsi="Verdana"/>
                <w:sz w:val="24"/>
                <w:szCs w:val="24"/>
              </w:rPr>
              <w:t>, and associated documents,</w:t>
            </w:r>
            <w:r w:rsidRPr="22E96DF3">
              <w:rPr>
                <w:rFonts w:ascii="Verdana" w:hAnsi="Verdana"/>
                <w:sz w:val="24"/>
                <w:szCs w:val="24"/>
              </w:rPr>
              <w:t xml:space="preserve"> </w:t>
            </w:r>
            <w:r w:rsidR="006A32F0">
              <w:rPr>
                <w:rFonts w:ascii="Verdana" w:hAnsi="Verdana"/>
                <w:sz w:val="24"/>
                <w:szCs w:val="24"/>
              </w:rPr>
              <w:t>are</w:t>
            </w:r>
            <w:r w:rsidRPr="22E96DF3">
              <w:rPr>
                <w:rFonts w:ascii="Verdana" w:hAnsi="Verdana"/>
                <w:sz w:val="24"/>
                <w:szCs w:val="24"/>
              </w:rPr>
              <w:t xml:space="preserve"> attached at </w:t>
            </w:r>
            <w:r w:rsidRPr="00C72B0B">
              <w:rPr>
                <w:rFonts w:ascii="Verdana" w:hAnsi="Verdana"/>
                <w:sz w:val="24"/>
                <w:szCs w:val="24"/>
              </w:rPr>
              <w:t xml:space="preserve">Appendix </w:t>
            </w:r>
            <w:r w:rsidR="005C7286">
              <w:rPr>
                <w:rFonts w:ascii="Verdana" w:hAnsi="Verdana"/>
                <w:sz w:val="24"/>
                <w:szCs w:val="24"/>
              </w:rPr>
              <w:t>3</w:t>
            </w:r>
            <w:r w:rsidRPr="22E96DF3">
              <w:rPr>
                <w:rFonts w:ascii="Verdana" w:hAnsi="Verdana"/>
                <w:sz w:val="24"/>
                <w:szCs w:val="24"/>
              </w:rPr>
              <w:t xml:space="preserve">. </w:t>
            </w:r>
            <w:r w:rsidRPr="22E96DF3">
              <w:rPr>
                <w:rFonts w:ascii="Verdana" w:hAnsi="Verdana"/>
                <w:b/>
                <w:bCs/>
                <w:sz w:val="24"/>
                <w:szCs w:val="24"/>
              </w:rPr>
              <w:t xml:space="preserve">PSB members are invited to review the draft </w:t>
            </w:r>
            <w:r w:rsidR="006A32F0">
              <w:rPr>
                <w:rFonts w:ascii="Verdana" w:hAnsi="Verdana"/>
                <w:b/>
                <w:bCs/>
                <w:sz w:val="24"/>
                <w:szCs w:val="24"/>
              </w:rPr>
              <w:t>suite of documents</w:t>
            </w:r>
            <w:r w:rsidRPr="22E96DF3">
              <w:rPr>
                <w:rFonts w:ascii="Verdana" w:hAnsi="Verdana"/>
                <w:b/>
                <w:bCs/>
                <w:sz w:val="24"/>
                <w:szCs w:val="24"/>
              </w:rPr>
              <w:t xml:space="preserve"> and provide comments to inform further development.</w:t>
            </w:r>
          </w:p>
          <w:p w14:paraId="3B8D9B50" w14:textId="27EFE87A" w:rsidR="22E96DF3" w:rsidRDefault="22E96DF3" w:rsidP="22E96DF3">
            <w:pPr>
              <w:rPr>
                <w:rFonts w:ascii="Verdana" w:hAnsi="Verdana"/>
                <w:sz w:val="24"/>
                <w:szCs w:val="24"/>
              </w:rPr>
            </w:pPr>
          </w:p>
          <w:p w14:paraId="56EF353E" w14:textId="622B428C" w:rsidR="3FDB3AE5" w:rsidRPr="00952B09" w:rsidRDefault="3FDB3AE5" w:rsidP="3FDB3AE5">
            <w:pPr>
              <w:rPr>
                <w:rFonts w:ascii="Verdana" w:eastAsia="Verdana" w:hAnsi="Verdana" w:cs="Verdana"/>
                <w:sz w:val="24"/>
                <w:szCs w:val="24"/>
              </w:rPr>
            </w:pPr>
          </w:p>
          <w:p w14:paraId="680E71D1" w14:textId="4D461242" w:rsidR="77CA8A37" w:rsidRPr="00952B09" w:rsidRDefault="37FC1AD9" w:rsidP="3FDB3AE5">
            <w:pPr>
              <w:rPr>
                <w:rFonts w:ascii="Verdana" w:eastAsia="Verdana" w:hAnsi="Verdana" w:cs="Verdana"/>
                <w:b/>
                <w:bCs/>
                <w:sz w:val="24"/>
                <w:szCs w:val="24"/>
              </w:rPr>
            </w:pPr>
            <w:r w:rsidRPr="6F36D207">
              <w:rPr>
                <w:rFonts w:ascii="Verdana" w:eastAsia="Verdana" w:hAnsi="Verdana" w:cs="Verdana"/>
                <w:b/>
                <w:bCs/>
                <w:sz w:val="24"/>
                <w:szCs w:val="24"/>
              </w:rPr>
              <w:t>3</w:t>
            </w:r>
            <w:r w:rsidR="3834D135" w:rsidRPr="6F36D207">
              <w:rPr>
                <w:rFonts w:ascii="Verdana" w:eastAsia="Verdana" w:hAnsi="Verdana" w:cs="Verdana"/>
                <w:b/>
                <w:bCs/>
                <w:sz w:val="24"/>
                <w:szCs w:val="24"/>
              </w:rPr>
              <w:t xml:space="preserve">b. </w:t>
            </w:r>
            <w:r w:rsidR="6FD78BDA" w:rsidRPr="6F36D207">
              <w:rPr>
                <w:rFonts w:ascii="Verdana" w:eastAsia="Verdana" w:hAnsi="Verdana" w:cs="Verdana"/>
                <w:b/>
                <w:bCs/>
                <w:sz w:val="24"/>
                <w:szCs w:val="24"/>
              </w:rPr>
              <w:t xml:space="preserve">Whole </w:t>
            </w:r>
            <w:r w:rsidR="26F30F76" w:rsidRPr="6F36D207">
              <w:rPr>
                <w:rFonts w:ascii="Verdana" w:eastAsia="Verdana" w:hAnsi="Verdana" w:cs="Verdana"/>
                <w:b/>
                <w:bCs/>
                <w:sz w:val="24"/>
                <w:szCs w:val="24"/>
              </w:rPr>
              <w:t>S</w:t>
            </w:r>
            <w:r w:rsidR="6FD78BDA" w:rsidRPr="6F36D207">
              <w:rPr>
                <w:rFonts w:ascii="Verdana" w:eastAsia="Verdana" w:hAnsi="Verdana" w:cs="Verdana"/>
                <w:b/>
                <w:bCs/>
                <w:sz w:val="24"/>
                <w:szCs w:val="24"/>
              </w:rPr>
              <w:t xml:space="preserve">ystems </w:t>
            </w:r>
            <w:r w:rsidR="073C51D5" w:rsidRPr="6F36D207">
              <w:rPr>
                <w:rFonts w:ascii="Verdana" w:eastAsia="Verdana" w:hAnsi="Verdana" w:cs="Verdana"/>
                <w:b/>
                <w:bCs/>
                <w:sz w:val="24"/>
                <w:szCs w:val="24"/>
              </w:rPr>
              <w:t>A</w:t>
            </w:r>
            <w:r w:rsidR="6FD78BDA" w:rsidRPr="6F36D207">
              <w:rPr>
                <w:rFonts w:ascii="Verdana" w:eastAsia="Verdana" w:hAnsi="Verdana" w:cs="Verdana"/>
                <w:b/>
                <w:bCs/>
                <w:sz w:val="24"/>
                <w:szCs w:val="24"/>
              </w:rPr>
              <w:t xml:space="preserve">pproach </w:t>
            </w:r>
          </w:p>
          <w:p w14:paraId="4931BB9E" w14:textId="77777777" w:rsidR="006A32F0" w:rsidRPr="006A32F0" w:rsidRDefault="006A32F0" w:rsidP="006A32F0">
            <w:pPr>
              <w:rPr>
                <w:rFonts w:ascii="Verdana" w:eastAsia="Verdana" w:hAnsi="Verdana" w:cs="Verdana"/>
                <w:sz w:val="24"/>
                <w:szCs w:val="24"/>
              </w:rPr>
            </w:pPr>
            <w:r w:rsidRPr="006A32F0">
              <w:rPr>
                <w:rFonts w:ascii="Verdana" w:eastAsia="Verdana" w:hAnsi="Verdana" w:cs="Verdana"/>
                <w:i/>
                <w:iCs/>
                <w:sz w:val="24"/>
                <w:szCs w:val="24"/>
              </w:rPr>
              <w:t>An Early Years Framework for Action: Building an Early Years System in Gwent for The Long-Term</w:t>
            </w:r>
            <w:r w:rsidRPr="006A32F0">
              <w:rPr>
                <w:rFonts w:ascii="Verdana" w:eastAsia="Verdana" w:hAnsi="Verdana" w:cs="Verdana"/>
                <w:sz w:val="24"/>
                <w:szCs w:val="24"/>
              </w:rPr>
              <w:t xml:space="preserve"> </w:t>
            </w:r>
          </w:p>
          <w:p w14:paraId="6718FF97" w14:textId="77777777" w:rsidR="006A32F0" w:rsidRDefault="006A32F0" w:rsidP="0010088D">
            <w:pPr>
              <w:rPr>
                <w:rFonts w:ascii="Verdana" w:eastAsia="Verdana" w:hAnsi="Verdana" w:cs="Verdana"/>
                <w:sz w:val="24"/>
                <w:szCs w:val="24"/>
              </w:rPr>
            </w:pPr>
          </w:p>
          <w:p w14:paraId="642F1AD2" w14:textId="31C8D6A4" w:rsidR="0010088D" w:rsidRDefault="0010088D" w:rsidP="0010088D">
            <w:pPr>
              <w:rPr>
                <w:rFonts w:ascii="Verdana" w:eastAsia="Verdana" w:hAnsi="Verdana" w:cs="Verdana"/>
                <w:sz w:val="24"/>
                <w:szCs w:val="24"/>
              </w:rPr>
            </w:pPr>
            <w:r w:rsidRPr="0010088D">
              <w:rPr>
                <w:rFonts w:ascii="Verdana" w:eastAsia="Verdana" w:hAnsi="Verdana" w:cs="Verdana"/>
                <w:sz w:val="24"/>
                <w:szCs w:val="24"/>
              </w:rPr>
              <w:t xml:space="preserve">The </w:t>
            </w:r>
            <w:hyperlink r:id="rId11" w:history="1">
              <w:r w:rsidRPr="00915CBD">
                <w:rPr>
                  <w:rStyle w:val="Hyperlink"/>
                  <w:rFonts w:ascii="Verdana" w:eastAsia="Verdana" w:hAnsi="Verdana" w:cs="Verdana"/>
                  <w:i/>
                  <w:iCs/>
                  <w:sz w:val="24"/>
                  <w:szCs w:val="24"/>
                </w:rPr>
                <w:t>Public Health Wales Best Start in Life: An Early Years Framework for Action</w:t>
              </w:r>
            </w:hyperlink>
            <w:r w:rsidRPr="0010088D">
              <w:rPr>
                <w:rFonts w:ascii="Verdana" w:eastAsia="Verdana" w:hAnsi="Verdana" w:cs="Verdana"/>
                <w:sz w:val="24"/>
                <w:szCs w:val="24"/>
              </w:rPr>
              <w:t xml:space="preserve"> (</w:t>
            </w:r>
            <w:r w:rsidRPr="005C7286">
              <w:rPr>
                <w:rFonts w:ascii="Verdana" w:eastAsia="Verdana" w:hAnsi="Verdana" w:cs="Verdana"/>
                <w:sz w:val="24"/>
                <w:szCs w:val="24"/>
              </w:rPr>
              <w:t xml:space="preserve">Appendix </w:t>
            </w:r>
            <w:r w:rsidR="005C7286" w:rsidRPr="005C7286">
              <w:rPr>
                <w:rFonts w:ascii="Verdana" w:eastAsia="Verdana" w:hAnsi="Verdana" w:cs="Verdana"/>
                <w:sz w:val="24"/>
                <w:szCs w:val="24"/>
              </w:rPr>
              <w:t>4</w:t>
            </w:r>
            <w:r w:rsidRPr="0010088D">
              <w:rPr>
                <w:rFonts w:ascii="Verdana" w:eastAsia="Verdana" w:hAnsi="Verdana" w:cs="Verdana"/>
                <w:sz w:val="24"/>
                <w:szCs w:val="24"/>
              </w:rPr>
              <w:t>) identifies the key foundations required to develop a more effective and sustainable Best Start in Life system.</w:t>
            </w:r>
          </w:p>
          <w:p w14:paraId="3139F78C" w14:textId="77777777" w:rsidR="006A32F0" w:rsidRDefault="006A32F0" w:rsidP="0010088D">
            <w:pPr>
              <w:rPr>
                <w:rFonts w:ascii="Verdana" w:eastAsia="Verdana" w:hAnsi="Verdana" w:cs="Verdana"/>
                <w:sz w:val="24"/>
                <w:szCs w:val="24"/>
              </w:rPr>
            </w:pPr>
          </w:p>
          <w:p w14:paraId="7E24C8EC" w14:textId="51BE2DD9" w:rsidR="0010088D" w:rsidRDefault="006A32F0" w:rsidP="0010088D">
            <w:pPr>
              <w:rPr>
                <w:rFonts w:ascii="Verdana" w:eastAsia="Verdana" w:hAnsi="Verdana" w:cs="Verdana"/>
                <w:sz w:val="24"/>
                <w:szCs w:val="24"/>
              </w:rPr>
            </w:pPr>
            <w:r>
              <w:rPr>
                <w:rFonts w:ascii="Verdana" w:eastAsia="Verdana" w:hAnsi="Verdana" w:cs="Verdana"/>
                <w:sz w:val="24"/>
                <w:szCs w:val="24"/>
              </w:rPr>
              <w:t xml:space="preserve">Work has been undertaken to </w:t>
            </w:r>
            <w:r w:rsidR="0010088D" w:rsidRPr="0010088D">
              <w:rPr>
                <w:rFonts w:ascii="Verdana" w:eastAsia="Verdana" w:hAnsi="Verdana" w:cs="Verdana"/>
                <w:sz w:val="24"/>
                <w:szCs w:val="24"/>
              </w:rPr>
              <w:t xml:space="preserve">map current regional activity against the Framework's three foundation </w:t>
            </w:r>
            <w:r w:rsidRPr="0010088D">
              <w:rPr>
                <w:rFonts w:ascii="Verdana" w:eastAsia="Verdana" w:hAnsi="Verdana" w:cs="Verdana"/>
                <w:sz w:val="24"/>
                <w:szCs w:val="24"/>
              </w:rPr>
              <w:t>stones</w:t>
            </w:r>
            <w:r>
              <w:rPr>
                <w:rFonts w:ascii="Verdana" w:eastAsia="Verdana" w:hAnsi="Verdana" w:cs="Verdana"/>
                <w:sz w:val="24"/>
                <w:szCs w:val="24"/>
              </w:rPr>
              <w:t xml:space="preserve">, which is detailed in the </w:t>
            </w:r>
            <w:r w:rsidRPr="006A32F0">
              <w:rPr>
                <w:rFonts w:ascii="Verdana" w:eastAsia="Verdana" w:hAnsi="Verdana" w:cs="Verdana"/>
                <w:i/>
                <w:iCs/>
                <w:sz w:val="24"/>
                <w:szCs w:val="24"/>
              </w:rPr>
              <w:t>Building an Early Years System in Gwent</w:t>
            </w:r>
            <w:r>
              <w:rPr>
                <w:rFonts w:ascii="Verdana" w:eastAsia="Verdana" w:hAnsi="Verdana" w:cs="Verdana"/>
                <w:i/>
                <w:iCs/>
                <w:sz w:val="24"/>
                <w:szCs w:val="24"/>
              </w:rPr>
              <w:t xml:space="preserve"> </w:t>
            </w:r>
            <w:r w:rsidRPr="006A32F0">
              <w:rPr>
                <w:rFonts w:ascii="Verdana" w:eastAsia="Verdana" w:hAnsi="Verdana" w:cs="Verdana"/>
                <w:sz w:val="24"/>
                <w:szCs w:val="24"/>
              </w:rPr>
              <w:t>document</w:t>
            </w:r>
            <w:r>
              <w:rPr>
                <w:rFonts w:ascii="Verdana" w:eastAsia="Verdana" w:hAnsi="Verdana" w:cs="Verdana"/>
                <w:sz w:val="24"/>
                <w:szCs w:val="24"/>
              </w:rPr>
              <w:t>. This provides</w:t>
            </w:r>
            <w:r w:rsidR="0010088D" w:rsidRPr="0010088D">
              <w:rPr>
                <w:rFonts w:ascii="Verdana" w:eastAsia="Verdana" w:hAnsi="Verdana" w:cs="Verdana"/>
                <w:sz w:val="24"/>
                <w:szCs w:val="24"/>
              </w:rPr>
              <w:t xml:space="preserve"> an overview of existing strengths and identif</w:t>
            </w:r>
            <w:r w:rsidR="00915CBD">
              <w:rPr>
                <w:rFonts w:ascii="Verdana" w:eastAsia="Verdana" w:hAnsi="Verdana" w:cs="Verdana"/>
                <w:sz w:val="24"/>
                <w:szCs w:val="24"/>
              </w:rPr>
              <w:t>ies</w:t>
            </w:r>
            <w:r w:rsidR="0010088D" w:rsidRPr="0010088D">
              <w:rPr>
                <w:rFonts w:ascii="Verdana" w:eastAsia="Verdana" w:hAnsi="Verdana" w:cs="Verdana"/>
                <w:sz w:val="24"/>
                <w:szCs w:val="24"/>
              </w:rPr>
              <w:t xml:space="preserve"> opportunities to strengthen collaboration, address gaps and support continuous improvement across the system.</w:t>
            </w:r>
          </w:p>
          <w:p w14:paraId="6DE23D98" w14:textId="77777777" w:rsidR="00203FE4" w:rsidRPr="0010088D" w:rsidRDefault="00203FE4" w:rsidP="0010088D">
            <w:pPr>
              <w:rPr>
                <w:rFonts w:ascii="Verdana" w:eastAsia="Verdana" w:hAnsi="Verdana" w:cs="Verdana"/>
                <w:sz w:val="24"/>
                <w:szCs w:val="24"/>
              </w:rPr>
            </w:pPr>
          </w:p>
          <w:p w14:paraId="643CEF62" w14:textId="33C653BF" w:rsidR="0010088D" w:rsidRDefault="0010088D" w:rsidP="0010088D">
            <w:pPr>
              <w:rPr>
                <w:rFonts w:ascii="Verdana" w:eastAsia="Verdana" w:hAnsi="Verdana" w:cs="Verdana"/>
                <w:sz w:val="24"/>
                <w:szCs w:val="24"/>
              </w:rPr>
            </w:pPr>
            <w:r w:rsidRPr="0010088D">
              <w:rPr>
                <w:rFonts w:ascii="Verdana" w:eastAsia="Verdana" w:hAnsi="Verdana" w:cs="Verdana"/>
                <w:sz w:val="24"/>
                <w:szCs w:val="24"/>
              </w:rPr>
              <w:t>Collectively, these actions will help create the conditions necessary for every baby and child in Gwent to have the best possible start in life.</w:t>
            </w:r>
          </w:p>
          <w:p w14:paraId="5A879775" w14:textId="77777777" w:rsidR="0010088D" w:rsidRPr="0010088D" w:rsidRDefault="0010088D" w:rsidP="0010088D">
            <w:pPr>
              <w:rPr>
                <w:rFonts w:ascii="Verdana" w:eastAsia="Verdana" w:hAnsi="Verdana" w:cs="Verdana"/>
                <w:sz w:val="24"/>
                <w:szCs w:val="24"/>
              </w:rPr>
            </w:pPr>
          </w:p>
          <w:p w14:paraId="7CE0FEAC" w14:textId="77777777" w:rsidR="00915CBD" w:rsidRPr="00915CBD" w:rsidRDefault="00915CBD" w:rsidP="0010088D">
            <w:pPr>
              <w:rPr>
                <w:rFonts w:ascii="Verdana" w:eastAsia="Verdana" w:hAnsi="Verdana" w:cs="Verdana"/>
                <w:i/>
                <w:iCs/>
                <w:sz w:val="24"/>
                <w:szCs w:val="24"/>
              </w:rPr>
            </w:pPr>
            <w:r w:rsidRPr="00915CBD">
              <w:rPr>
                <w:rFonts w:ascii="Verdana" w:eastAsia="Verdana" w:hAnsi="Verdana" w:cs="Verdana"/>
                <w:i/>
                <w:iCs/>
                <w:sz w:val="24"/>
                <w:szCs w:val="24"/>
              </w:rPr>
              <w:t>Partnership Alignment</w:t>
            </w:r>
          </w:p>
          <w:p w14:paraId="10B860F1" w14:textId="1F398646" w:rsidR="0010088D" w:rsidRPr="0010088D" w:rsidRDefault="0010088D" w:rsidP="0010088D">
            <w:pPr>
              <w:rPr>
                <w:rFonts w:ascii="Verdana" w:eastAsia="Verdana" w:hAnsi="Verdana" w:cs="Verdana"/>
                <w:sz w:val="24"/>
                <w:szCs w:val="24"/>
              </w:rPr>
            </w:pPr>
            <w:r w:rsidRPr="0010088D">
              <w:rPr>
                <w:rFonts w:ascii="Verdana" w:eastAsia="Verdana" w:hAnsi="Verdana" w:cs="Verdana"/>
                <w:sz w:val="24"/>
                <w:szCs w:val="24"/>
              </w:rPr>
              <w:t xml:space="preserve">Discussions are continuing between the Regional </w:t>
            </w:r>
            <w:proofErr w:type="spellStart"/>
            <w:r w:rsidRPr="0010088D">
              <w:rPr>
                <w:rFonts w:ascii="Verdana" w:eastAsia="Verdana" w:hAnsi="Verdana" w:cs="Verdana"/>
                <w:sz w:val="24"/>
                <w:szCs w:val="24"/>
              </w:rPr>
              <w:t>BSiL</w:t>
            </w:r>
            <w:proofErr w:type="spellEnd"/>
            <w:r w:rsidRPr="0010088D">
              <w:rPr>
                <w:rFonts w:ascii="Verdana" w:eastAsia="Verdana" w:hAnsi="Verdana" w:cs="Verdana"/>
                <w:sz w:val="24"/>
                <w:szCs w:val="24"/>
              </w:rPr>
              <w:t xml:space="preserve"> Lead, the Chair of the Regional Partnership Board (RPB), and members of the RPB Children and Families Board to explore opportunities for closer alignment between the two partnerships. This work aims to strengthen strategic coordination, support shared planning and delivery arrangements, and minimise duplication in the oversight and monitoring of Best Start in Life activity across Gwent.</w:t>
            </w:r>
          </w:p>
          <w:p w14:paraId="71901495" w14:textId="04611565" w:rsidR="3FDB3AE5" w:rsidRPr="00952B09" w:rsidRDefault="3FDB3AE5" w:rsidP="3FDB3AE5">
            <w:pPr>
              <w:rPr>
                <w:rFonts w:ascii="Verdana" w:hAnsi="Verdana"/>
                <w:sz w:val="24"/>
                <w:szCs w:val="24"/>
              </w:rPr>
            </w:pPr>
          </w:p>
          <w:p w14:paraId="14F190B2" w14:textId="6E5AC980" w:rsidR="4363B484" w:rsidRPr="00952B09" w:rsidRDefault="4610CC68" w:rsidP="3FDB3AE5">
            <w:pPr>
              <w:rPr>
                <w:rFonts w:ascii="Verdana" w:hAnsi="Verdana"/>
                <w:b/>
                <w:bCs/>
                <w:sz w:val="24"/>
                <w:szCs w:val="24"/>
              </w:rPr>
            </w:pPr>
            <w:r w:rsidRPr="6F36D207">
              <w:rPr>
                <w:rFonts w:ascii="Verdana" w:hAnsi="Verdana"/>
                <w:b/>
                <w:bCs/>
                <w:sz w:val="24"/>
                <w:szCs w:val="24"/>
              </w:rPr>
              <w:t>3</w:t>
            </w:r>
            <w:r w:rsidR="27D4D5ED" w:rsidRPr="6F36D207">
              <w:rPr>
                <w:rFonts w:ascii="Verdana" w:hAnsi="Verdana"/>
                <w:b/>
                <w:bCs/>
                <w:sz w:val="24"/>
                <w:szCs w:val="24"/>
              </w:rPr>
              <w:t>c</w:t>
            </w:r>
            <w:r w:rsidR="448ADDF9" w:rsidRPr="6F36D207">
              <w:rPr>
                <w:rFonts w:ascii="Verdana" w:hAnsi="Verdana"/>
                <w:b/>
                <w:bCs/>
                <w:sz w:val="24"/>
                <w:szCs w:val="24"/>
              </w:rPr>
              <w:t xml:space="preserve">. </w:t>
            </w:r>
            <w:r w:rsidR="027EDEA0" w:rsidRPr="6F36D207">
              <w:rPr>
                <w:rFonts w:ascii="Verdana" w:hAnsi="Verdana"/>
                <w:b/>
                <w:bCs/>
                <w:sz w:val="24"/>
                <w:szCs w:val="24"/>
              </w:rPr>
              <w:t>S</w:t>
            </w:r>
            <w:r w:rsidR="448ADDF9" w:rsidRPr="6F36D207">
              <w:rPr>
                <w:rFonts w:ascii="Verdana" w:hAnsi="Verdana"/>
                <w:b/>
                <w:bCs/>
                <w:sz w:val="24"/>
                <w:szCs w:val="24"/>
              </w:rPr>
              <w:t xml:space="preserve">ecuring </w:t>
            </w:r>
            <w:r w:rsidR="24F76083" w:rsidRPr="6F36D207">
              <w:rPr>
                <w:rFonts w:ascii="Verdana" w:hAnsi="Verdana"/>
                <w:b/>
                <w:bCs/>
                <w:sz w:val="24"/>
                <w:szCs w:val="24"/>
              </w:rPr>
              <w:t>A</w:t>
            </w:r>
            <w:r w:rsidR="448ADDF9" w:rsidRPr="6F36D207">
              <w:rPr>
                <w:rFonts w:ascii="Verdana" w:hAnsi="Verdana"/>
                <w:b/>
                <w:bCs/>
                <w:sz w:val="24"/>
                <w:szCs w:val="24"/>
              </w:rPr>
              <w:t xml:space="preserve">dditional </w:t>
            </w:r>
            <w:r w:rsidR="1364D8BD" w:rsidRPr="6F36D207">
              <w:rPr>
                <w:rFonts w:ascii="Verdana" w:hAnsi="Verdana"/>
                <w:b/>
                <w:bCs/>
                <w:sz w:val="24"/>
                <w:szCs w:val="24"/>
              </w:rPr>
              <w:t>R</w:t>
            </w:r>
            <w:r w:rsidR="448ADDF9" w:rsidRPr="6F36D207">
              <w:rPr>
                <w:rFonts w:ascii="Verdana" w:hAnsi="Verdana"/>
                <w:b/>
                <w:bCs/>
                <w:sz w:val="24"/>
                <w:szCs w:val="24"/>
              </w:rPr>
              <w:t xml:space="preserve">esource </w:t>
            </w:r>
            <w:r w:rsidR="6512C90B" w:rsidRPr="6F36D207">
              <w:rPr>
                <w:rFonts w:ascii="Verdana" w:hAnsi="Verdana"/>
                <w:b/>
                <w:bCs/>
                <w:sz w:val="24"/>
                <w:szCs w:val="24"/>
              </w:rPr>
              <w:t xml:space="preserve">for </w:t>
            </w:r>
            <w:proofErr w:type="spellStart"/>
            <w:r w:rsidR="6512C90B" w:rsidRPr="6F36D207">
              <w:rPr>
                <w:rFonts w:ascii="Verdana" w:hAnsi="Verdana"/>
                <w:b/>
                <w:bCs/>
                <w:sz w:val="24"/>
                <w:szCs w:val="24"/>
              </w:rPr>
              <w:t>BSiL</w:t>
            </w:r>
            <w:proofErr w:type="spellEnd"/>
            <w:r w:rsidR="6512C90B" w:rsidRPr="6F36D207">
              <w:rPr>
                <w:rFonts w:ascii="Verdana" w:hAnsi="Verdana"/>
                <w:b/>
                <w:bCs/>
                <w:sz w:val="24"/>
                <w:szCs w:val="24"/>
              </w:rPr>
              <w:t xml:space="preserve"> in Gwent </w:t>
            </w:r>
          </w:p>
          <w:p w14:paraId="018509A4" w14:textId="77777777" w:rsidR="00D50533" w:rsidRDefault="00D50533" w:rsidP="00D50533">
            <w:pPr>
              <w:rPr>
                <w:rFonts w:ascii="Verdana" w:hAnsi="Verdana"/>
                <w:b/>
                <w:bCs/>
                <w:sz w:val="24"/>
                <w:szCs w:val="24"/>
              </w:rPr>
            </w:pPr>
          </w:p>
          <w:p w14:paraId="58560088" w14:textId="6D7659D5" w:rsidR="00D50533" w:rsidRPr="00D50533" w:rsidRDefault="00D50533" w:rsidP="00D50533">
            <w:pPr>
              <w:rPr>
                <w:rFonts w:ascii="Verdana" w:hAnsi="Verdana"/>
                <w:b/>
                <w:bCs/>
                <w:sz w:val="24"/>
                <w:szCs w:val="24"/>
              </w:rPr>
            </w:pPr>
            <w:r w:rsidRPr="00D50533">
              <w:rPr>
                <w:rFonts w:ascii="Verdana" w:hAnsi="Verdana"/>
                <w:b/>
                <w:bCs/>
                <w:sz w:val="24"/>
                <w:szCs w:val="24"/>
              </w:rPr>
              <w:t>Ready to Learn, Ready to Grow</w:t>
            </w:r>
            <w:r>
              <w:rPr>
                <w:rFonts w:ascii="Verdana" w:hAnsi="Verdana"/>
                <w:b/>
                <w:bCs/>
                <w:sz w:val="24"/>
                <w:szCs w:val="24"/>
              </w:rPr>
              <w:t xml:space="preserve"> Pilot Project</w:t>
            </w:r>
          </w:p>
          <w:p w14:paraId="765F4D3A" w14:textId="77777777" w:rsidR="00D50533" w:rsidRPr="00D50533" w:rsidRDefault="00D50533" w:rsidP="00D50533">
            <w:pPr>
              <w:rPr>
                <w:rFonts w:ascii="Verdana" w:hAnsi="Verdana"/>
                <w:b/>
                <w:bCs/>
                <w:sz w:val="24"/>
                <w:szCs w:val="24"/>
              </w:rPr>
            </w:pPr>
          </w:p>
          <w:p w14:paraId="5C762FDA" w14:textId="2F639ED7" w:rsidR="00D50533" w:rsidRPr="00D50533" w:rsidRDefault="78FE48AB" w:rsidP="444308D6">
            <w:pPr>
              <w:rPr>
                <w:rFonts w:ascii="Verdana" w:hAnsi="Verdana"/>
                <w:sz w:val="24"/>
                <w:szCs w:val="24"/>
              </w:rPr>
            </w:pPr>
            <w:r w:rsidRPr="444308D6">
              <w:rPr>
                <w:rFonts w:ascii="Verdana" w:hAnsi="Verdana"/>
                <w:sz w:val="24"/>
                <w:szCs w:val="24"/>
              </w:rPr>
              <w:t xml:space="preserve">Following the update provided to the Public Services Board in September 2025, the Ready to Learn, Ready to Grow (R2LR2G) project has now concluded and </w:t>
            </w:r>
            <w:r w:rsidR="2282238A" w:rsidRPr="444308D6">
              <w:rPr>
                <w:rFonts w:ascii="Verdana" w:hAnsi="Verdana"/>
                <w:sz w:val="24"/>
                <w:szCs w:val="24"/>
              </w:rPr>
              <w:t>an</w:t>
            </w:r>
            <w:r w:rsidRPr="444308D6">
              <w:rPr>
                <w:rFonts w:ascii="Verdana" w:hAnsi="Verdana"/>
                <w:sz w:val="24"/>
                <w:szCs w:val="24"/>
              </w:rPr>
              <w:t xml:space="preserve"> independent evaluation has been completed. </w:t>
            </w:r>
            <w:r w:rsidRPr="00C72B0B">
              <w:rPr>
                <w:rFonts w:ascii="Verdana" w:hAnsi="Verdana"/>
                <w:sz w:val="24"/>
                <w:szCs w:val="24"/>
              </w:rPr>
              <w:t xml:space="preserve">A full evaluation report </w:t>
            </w:r>
            <w:r w:rsidR="00C72B0B" w:rsidRPr="00C72B0B">
              <w:rPr>
                <w:rFonts w:ascii="Verdana" w:hAnsi="Verdana"/>
                <w:sz w:val="24"/>
                <w:szCs w:val="24"/>
              </w:rPr>
              <w:t xml:space="preserve">can be found in </w:t>
            </w:r>
            <w:r w:rsidR="005C7286" w:rsidRPr="00C72B0B">
              <w:rPr>
                <w:rFonts w:ascii="Verdana" w:hAnsi="Verdana"/>
                <w:sz w:val="24"/>
                <w:szCs w:val="24"/>
              </w:rPr>
              <w:t>Appendix 5</w:t>
            </w:r>
            <w:r w:rsidRPr="00C72B0B">
              <w:rPr>
                <w:rFonts w:ascii="Verdana" w:hAnsi="Verdana"/>
                <w:sz w:val="24"/>
                <w:szCs w:val="24"/>
              </w:rPr>
              <w:t>.</w:t>
            </w:r>
            <w:r w:rsidRPr="444308D6">
              <w:rPr>
                <w:rFonts w:ascii="Verdana" w:hAnsi="Verdana"/>
                <w:sz w:val="24"/>
                <w:szCs w:val="24"/>
              </w:rPr>
              <w:t xml:space="preserve"> </w:t>
            </w:r>
          </w:p>
          <w:p w14:paraId="35DA6F39" w14:textId="78B1AB7E" w:rsidR="00D50533" w:rsidRPr="00D50533" w:rsidRDefault="00D50533" w:rsidP="6F36D207">
            <w:pPr>
              <w:rPr>
                <w:rFonts w:ascii="Verdana" w:hAnsi="Verdana"/>
                <w:sz w:val="24"/>
                <w:szCs w:val="24"/>
              </w:rPr>
            </w:pPr>
          </w:p>
          <w:p w14:paraId="41229285" w14:textId="03D44DF6" w:rsidR="00D50533" w:rsidRPr="00D50533" w:rsidRDefault="78FE48AB" w:rsidP="6F36D207">
            <w:pPr>
              <w:rPr>
                <w:rFonts w:ascii="Verdana" w:hAnsi="Verdana"/>
                <w:sz w:val="24"/>
                <w:szCs w:val="24"/>
              </w:rPr>
            </w:pPr>
            <w:r w:rsidRPr="6F36D207">
              <w:rPr>
                <w:rFonts w:ascii="Verdana" w:hAnsi="Verdana"/>
                <w:sz w:val="24"/>
                <w:szCs w:val="24"/>
              </w:rPr>
              <w:t xml:space="preserve">Funded through the Welsh Government Child Poverty Innovation and Supporting Communities Grant, the project was delivered across Gwent between November 2025 and March 2026 and combined direct support for families with wider engagement with parents, carers and practitioners to improve understanding of child development and school readiness. </w:t>
            </w:r>
          </w:p>
          <w:p w14:paraId="665BDA3F" w14:textId="77777777" w:rsidR="00D50533" w:rsidRPr="00D50533" w:rsidRDefault="00D50533" w:rsidP="00D50533">
            <w:pPr>
              <w:rPr>
                <w:rFonts w:ascii="Verdana" w:hAnsi="Verdana"/>
                <w:sz w:val="24"/>
                <w:szCs w:val="24"/>
              </w:rPr>
            </w:pPr>
          </w:p>
          <w:p w14:paraId="6CD08C3C" w14:textId="77777777" w:rsidR="00D50533" w:rsidRPr="00D50533" w:rsidRDefault="00D50533" w:rsidP="00D50533">
            <w:pPr>
              <w:rPr>
                <w:rFonts w:ascii="Verdana" w:hAnsi="Verdana"/>
                <w:sz w:val="24"/>
                <w:szCs w:val="24"/>
              </w:rPr>
            </w:pPr>
            <w:r w:rsidRPr="00D50533">
              <w:rPr>
                <w:rFonts w:ascii="Verdana" w:hAnsi="Verdana"/>
                <w:sz w:val="24"/>
                <w:szCs w:val="24"/>
              </w:rPr>
              <w:lastRenderedPageBreak/>
              <w:t>Key findings from the evaluation include:</w:t>
            </w:r>
          </w:p>
          <w:p w14:paraId="17A0C279" w14:textId="77777777" w:rsidR="00D50533" w:rsidRPr="00D50533" w:rsidRDefault="00D50533" w:rsidP="004E692B">
            <w:pPr>
              <w:numPr>
                <w:ilvl w:val="0"/>
                <w:numId w:val="1"/>
              </w:numPr>
              <w:rPr>
                <w:rFonts w:ascii="Verdana" w:hAnsi="Verdana"/>
                <w:sz w:val="24"/>
                <w:szCs w:val="24"/>
              </w:rPr>
            </w:pPr>
            <w:r w:rsidRPr="00D50533">
              <w:rPr>
                <w:rFonts w:ascii="Verdana" w:hAnsi="Verdana"/>
                <w:sz w:val="24"/>
                <w:szCs w:val="24"/>
              </w:rPr>
              <w:t xml:space="preserve">A high proportion of participating children were identified as requiring support across a range of developmental domains prior to starting school, particularly speech and language, communication, social interaction, emotional development, attention and independence. </w:t>
            </w:r>
          </w:p>
          <w:p w14:paraId="0D516C5C" w14:textId="77777777" w:rsidR="00D50533" w:rsidRPr="00D50533" w:rsidRDefault="00D50533" w:rsidP="004E692B">
            <w:pPr>
              <w:numPr>
                <w:ilvl w:val="0"/>
                <w:numId w:val="1"/>
              </w:numPr>
              <w:rPr>
                <w:rFonts w:ascii="Verdana" w:hAnsi="Verdana"/>
                <w:sz w:val="24"/>
                <w:szCs w:val="24"/>
              </w:rPr>
            </w:pPr>
            <w:r w:rsidRPr="00D50533">
              <w:rPr>
                <w:rFonts w:ascii="Verdana" w:hAnsi="Verdana"/>
                <w:sz w:val="24"/>
                <w:szCs w:val="24"/>
              </w:rPr>
              <w:t>Many children demonstrated measurable improvements following participation in the programme, including improvements in communication and language skills, social play and interaction, independent coping, play-based learning and self-care skills.</w:t>
            </w:r>
          </w:p>
          <w:p w14:paraId="07B6B514" w14:textId="77777777" w:rsidR="00D50533" w:rsidRPr="00D50533" w:rsidRDefault="00D50533" w:rsidP="004E692B">
            <w:pPr>
              <w:numPr>
                <w:ilvl w:val="0"/>
                <w:numId w:val="1"/>
              </w:numPr>
              <w:rPr>
                <w:rFonts w:ascii="Verdana" w:hAnsi="Verdana"/>
                <w:sz w:val="24"/>
                <w:szCs w:val="24"/>
              </w:rPr>
            </w:pPr>
            <w:r w:rsidRPr="00D50533">
              <w:rPr>
                <w:rFonts w:ascii="Verdana" w:hAnsi="Verdana"/>
                <w:sz w:val="24"/>
                <w:szCs w:val="24"/>
              </w:rPr>
              <w:t>Parents reported increased confidence in supporting their child's development, improved parenting knowledge and skills, enhanced emotional wellbeing and reduced feelings of isolation.</w:t>
            </w:r>
          </w:p>
          <w:p w14:paraId="074D87D3" w14:textId="77777777" w:rsidR="00D50533" w:rsidRPr="00D50533" w:rsidRDefault="00D50533" w:rsidP="004E692B">
            <w:pPr>
              <w:numPr>
                <w:ilvl w:val="0"/>
                <w:numId w:val="1"/>
              </w:numPr>
              <w:rPr>
                <w:rFonts w:ascii="Verdana" w:hAnsi="Verdana"/>
                <w:sz w:val="24"/>
                <w:szCs w:val="24"/>
              </w:rPr>
            </w:pPr>
            <w:r w:rsidRPr="00D50533">
              <w:rPr>
                <w:rFonts w:ascii="Verdana" w:hAnsi="Verdana"/>
                <w:sz w:val="24"/>
                <w:szCs w:val="24"/>
              </w:rPr>
              <w:t xml:space="preserve">The evaluation reinforced the importance of speech, language and communication development as a key component of school readiness and highlighted the value of whole-family approaches that address both developmental and wider family needs. </w:t>
            </w:r>
          </w:p>
          <w:p w14:paraId="44606F09" w14:textId="77777777" w:rsidR="00D50533" w:rsidRPr="00D50533" w:rsidRDefault="00D50533" w:rsidP="004E692B">
            <w:pPr>
              <w:numPr>
                <w:ilvl w:val="0"/>
                <w:numId w:val="1"/>
              </w:numPr>
              <w:rPr>
                <w:rFonts w:ascii="Verdana" w:hAnsi="Verdana"/>
                <w:sz w:val="24"/>
                <w:szCs w:val="24"/>
              </w:rPr>
            </w:pPr>
            <w:r w:rsidRPr="00D50533">
              <w:rPr>
                <w:rFonts w:ascii="Verdana" w:hAnsi="Verdana"/>
                <w:sz w:val="24"/>
                <w:szCs w:val="24"/>
              </w:rPr>
              <w:t>Engagement with over 400 parents, carers and practitioners identified a need for a shared understanding of school readiness across Gwent, greater consistency in the information and resources available to families, and stronger multi-agency working between health, education and community partners.</w:t>
            </w:r>
          </w:p>
          <w:p w14:paraId="42908DC0" w14:textId="77777777" w:rsidR="00D50533" w:rsidRPr="00D50533" w:rsidRDefault="00D50533" w:rsidP="004E692B">
            <w:pPr>
              <w:numPr>
                <w:ilvl w:val="0"/>
                <w:numId w:val="1"/>
              </w:numPr>
              <w:rPr>
                <w:rFonts w:ascii="Verdana" w:hAnsi="Verdana"/>
                <w:sz w:val="24"/>
                <w:szCs w:val="24"/>
              </w:rPr>
            </w:pPr>
            <w:r w:rsidRPr="00D50533">
              <w:rPr>
                <w:rFonts w:ascii="Verdana" w:hAnsi="Verdana"/>
                <w:sz w:val="24"/>
                <w:szCs w:val="24"/>
              </w:rPr>
              <w:t>Parents and practitioners recognised the significant impact of poverty on child development and highlighted the need for accessible, practical support to help reduce inequalities in outcomes.</w:t>
            </w:r>
          </w:p>
          <w:p w14:paraId="3E9AE4A7" w14:textId="77777777" w:rsidR="00D50533" w:rsidRPr="00D50533" w:rsidRDefault="00D50533" w:rsidP="00D50533">
            <w:pPr>
              <w:rPr>
                <w:rFonts w:ascii="Verdana" w:hAnsi="Verdana"/>
                <w:sz w:val="24"/>
                <w:szCs w:val="24"/>
              </w:rPr>
            </w:pPr>
          </w:p>
          <w:p w14:paraId="5742B5B4" w14:textId="77777777" w:rsidR="00D50533" w:rsidRPr="00D50533" w:rsidRDefault="00D50533" w:rsidP="00D50533">
            <w:pPr>
              <w:rPr>
                <w:rFonts w:ascii="Verdana" w:hAnsi="Verdana"/>
                <w:sz w:val="24"/>
                <w:szCs w:val="24"/>
              </w:rPr>
            </w:pPr>
            <w:r w:rsidRPr="00D50533">
              <w:rPr>
                <w:rFonts w:ascii="Verdana" w:hAnsi="Verdana"/>
                <w:sz w:val="24"/>
                <w:szCs w:val="24"/>
              </w:rPr>
              <w:t>The evaluation has generated a series of recommendations focused on developing a shared understanding of child development and school readiness, strengthening partnership working, improving support and resources for families and practitioners, and building on existing examples of effective practice across Gwent.</w:t>
            </w:r>
          </w:p>
          <w:p w14:paraId="3B6B5562" w14:textId="77777777" w:rsidR="00D50533" w:rsidRPr="00D50533" w:rsidRDefault="00D50533" w:rsidP="00D50533">
            <w:pPr>
              <w:rPr>
                <w:rFonts w:ascii="Verdana" w:hAnsi="Verdana"/>
                <w:sz w:val="24"/>
                <w:szCs w:val="24"/>
              </w:rPr>
            </w:pPr>
          </w:p>
          <w:p w14:paraId="7CBDEA02" w14:textId="7477EB56" w:rsidR="00D50533" w:rsidRPr="00D50533" w:rsidRDefault="78FE48AB" w:rsidP="00D50533">
            <w:r w:rsidRPr="6F36D207">
              <w:rPr>
                <w:rFonts w:ascii="Verdana" w:hAnsi="Verdana"/>
                <w:sz w:val="24"/>
                <w:szCs w:val="24"/>
              </w:rPr>
              <w:t xml:space="preserve">The next phase of work will focus on progressing the evaluation recommendations, </w:t>
            </w:r>
            <w:proofErr w:type="gramStart"/>
            <w:r w:rsidRPr="6F36D207">
              <w:rPr>
                <w:rFonts w:ascii="Verdana" w:hAnsi="Verdana"/>
                <w:sz w:val="24"/>
                <w:szCs w:val="24"/>
              </w:rPr>
              <w:t>a number of</w:t>
            </w:r>
            <w:proofErr w:type="gramEnd"/>
            <w:r w:rsidRPr="6F36D207">
              <w:rPr>
                <w:rFonts w:ascii="Verdana" w:hAnsi="Verdana"/>
                <w:sz w:val="24"/>
                <w:szCs w:val="24"/>
              </w:rPr>
              <w:t xml:space="preserve"> which have already shaped key actions within the Gwent Best Start in Life Regional Delivery Plan. </w:t>
            </w:r>
          </w:p>
          <w:p w14:paraId="0758CD92" w14:textId="59494EFE" w:rsidR="00D50533" w:rsidRPr="00D50533" w:rsidRDefault="00D50533" w:rsidP="6F36D207">
            <w:pPr>
              <w:rPr>
                <w:rFonts w:ascii="Verdana" w:hAnsi="Verdana"/>
                <w:sz w:val="24"/>
                <w:szCs w:val="24"/>
              </w:rPr>
            </w:pPr>
          </w:p>
          <w:p w14:paraId="1FB770BD" w14:textId="717536D1" w:rsidR="00D50533" w:rsidRPr="00D50533" w:rsidRDefault="78FE48AB" w:rsidP="00D50533">
            <w:pPr>
              <w:rPr>
                <w:rFonts w:ascii="Verdana" w:hAnsi="Verdana"/>
                <w:sz w:val="24"/>
                <w:szCs w:val="24"/>
              </w:rPr>
            </w:pPr>
            <w:r w:rsidRPr="6F36D207">
              <w:rPr>
                <w:rFonts w:ascii="Verdana" w:hAnsi="Verdana"/>
                <w:sz w:val="24"/>
                <w:szCs w:val="24"/>
              </w:rPr>
              <w:t>The evaluation report and associated learning will be shared widely across Gwent and Wales to support learning, influence future practice and strengthen partnership approaches to improving child development, reducing inequalities and supporting school readiness.</w:t>
            </w:r>
          </w:p>
          <w:p w14:paraId="40E69E19" w14:textId="77777777" w:rsidR="00D50533" w:rsidRDefault="00D50533" w:rsidP="3FDB3AE5">
            <w:pPr>
              <w:rPr>
                <w:rFonts w:ascii="Verdana" w:hAnsi="Verdana"/>
                <w:sz w:val="24"/>
                <w:szCs w:val="24"/>
              </w:rPr>
            </w:pPr>
          </w:p>
          <w:p w14:paraId="2F2520BF" w14:textId="77777777" w:rsidR="007A123C" w:rsidRPr="007A123C" w:rsidRDefault="007A123C" w:rsidP="007A123C">
            <w:pPr>
              <w:rPr>
                <w:rFonts w:ascii="Verdana" w:hAnsi="Verdana"/>
                <w:b/>
                <w:bCs/>
                <w:sz w:val="24"/>
                <w:szCs w:val="24"/>
              </w:rPr>
            </w:pPr>
            <w:r w:rsidRPr="007A123C">
              <w:rPr>
                <w:rFonts w:ascii="Verdana" w:hAnsi="Verdana"/>
                <w:b/>
                <w:bCs/>
                <w:sz w:val="24"/>
                <w:szCs w:val="24"/>
              </w:rPr>
              <w:t xml:space="preserve">To and </w:t>
            </w:r>
            <w:proofErr w:type="spellStart"/>
            <w:r w:rsidRPr="007A123C">
              <w:rPr>
                <w:rFonts w:ascii="Verdana" w:hAnsi="Verdana"/>
                <w:b/>
                <w:bCs/>
                <w:sz w:val="24"/>
                <w:szCs w:val="24"/>
              </w:rPr>
              <w:t>Fro</w:t>
            </w:r>
            <w:proofErr w:type="spellEnd"/>
          </w:p>
          <w:p w14:paraId="3E661ABA" w14:textId="544B3541" w:rsidR="007A123C" w:rsidRDefault="007A123C" w:rsidP="007A123C">
            <w:pPr>
              <w:rPr>
                <w:rFonts w:ascii="Verdana" w:hAnsi="Verdana"/>
                <w:sz w:val="24"/>
                <w:szCs w:val="24"/>
              </w:rPr>
            </w:pPr>
            <w:r w:rsidRPr="444308D6">
              <w:rPr>
                <w:rFonts w:ascii="Verdana" w:hAnsi="Verdana"/>
                <w:sz w:val="24"/>
                <w:szCs w:val="24"/>
              </w:rPr>
              <w:lastRenderedPageBreak/>
              <w:t xml:space="preserve">A collaborative funding proposal </w:t>
            </w:r>
            <w:r w:rsidR="00203FE4" w:rsidRPr="444308D6">
              <w:rPr>
                <w:rFonts w:ascii="Verdana" w:hAnsi="Verdana"/>
                <w:sz w:val="24"/>
                <w:szCs w:val="24"/>
              </w:rPr>
              <w:t>(</w:t>
            </w:r>
            <w:r w:rsidR="7ED96761" w:rsidRPr="444308D6">
              <w:rPr>
                <w:rFonts w:ascii="Verdana" w:hAnsi="Verdana"/>
                <w:sz w:val="24"/>
                <w:szCs w:val="24"/>
              </w:rPr>
              <w:t xml:space="preserve">see </w:t>
            </w:r>
            <w:r w:rsidR="00203FE4" w:rsidRPr="444308D6">
              <w:rPr>
                <w:rFonts w:ascii="Verdana" w:hAnsi="Verdana"/>
                <w:sz w:val="24"/>
                <w:szCs w:val="24"/>
              </w:rPr>
              <w:t xml:space="preserve">Appendix </w:t>
            </w:r>
            <w:r w:rsidR="005C7286" w:rsidRPr="444308D6">
              <w:rPr>
                <w:rFonts w:ascii="Verdana" w:hAnsi="Verdana"/>
                <w:sz w:val="24"/>
                <w:szCs w:val="24"/>
              </w:rPr>
              <w:t>6</w:t>
            </w:r>
            <w:r w:rsidR="59955200" w:rsidRPr="444308D6">
              <w:rPr>
                <w:rFonts w:ascii="Verdana" w:hAnsi="Verdana"/>
                <w:sz w:val="24"/>
                <w:szCs w:val="24"/>
              </w:rPr>
              <w:t xml:space="preserve"> for news articles</w:t>
            </w:r>
            <w:r w:rsidR="00203FE4" w:rsidRPr="444308D6">
              <w:rPr>
                <w:rFonts w:ascii="Verdana" w:hAnsi="Verdana"/>
                <w:sz w:val="24"/>
                <w:szCs w:val="24"/>
              </w:rPr>
              <w:t xml:space="preserve">) </w:t>
            </w:r>
            <w:r w:rsidRPr="444308D6">
              <w:rPr>
                <w:rFonts w:ascii="Verdana" w:hAnsi="Verdana"/>
                <w:sz w:val="24"/>
                <w:szCs w:val="24"/>
              </w:rPr>
              <w:t xml:space="preserve">to the 1001 Days Critical Foundation has secured funding for a three-year pilot of the To and </w:t>
            </w:r>
            <w:proofErr w:type="spellStart"/>
            <w:r w:rsidRPr="444308D6">
              <w:rPr>
                <w:rFonts w:ascii="Verdana" w:hAnsi="Verdana"/>
                <w:sz w:val="24"/>
                <w:szCs w:val="24"/>
              </w:rPr>
              <w:t>Fro</w:t>
            </w:r>
            <w:proofErr w:type="spellEnd"/>
            <w:r w:rsidRPr="444308D6">
              <w:rPr>
                <w:rFonts w:ascii="Verdana" w:hAnsi="Verdana"/>
                <w:sz w:val="24"/>
                <w:szCs w:val="24"/>
              </w:rPr>
              <w:t xml:space="preserve"> programme in Blaenau Gwent and Torfaen. The programme will be delivered by Home-Start Cymru in partnership with Aneurin Bevan University Health Board Speech and Language Therapy Services, Specialist Public Health Nursing (Health Visiting), the Gwent Public Health Team, and Local Authority Early Years services.</w:t>
            </w:r>
          </w:p>
          <w:p w14:paraId="3FF746EC" w14:textId="77777777" w:rsidR="007A123C" w:rsidRPr="007A123C" w:rsidRDefault="007A123C" w:rsidP="007A123C">
            <w:pPr>
              <w:rPr>
                <w:rFonts w:ascii="Verdana" w:hAnsi="Verdana"/>
                <w:sz w:val="24"/>
                <w:szCs w:val="24"/>
              </w:rPr>
            </w:pPr>
          </w:p>
          <w:p w14:paraId="6E1C1527" w14:textId="77777777" w:rsidR="007A123C" w:rsidRPr="007A123C" w:rsidRDefault="007A123C" w:rsidP="007A123C">
            <w:pPr>
              <w:rPr>
                <w:rFonts w:ascii="Verdana" w:hAnsi="Verdana"/>
                <w:sz w:val="24"/>
                <w:szCs w:val="24"/>
              </w:rPr>
            </w:pPr>
            <w:r w:rsidRPr="007A123C">
              <w:rPr>
                <w:rFonts w:ascii="Verdana" w:hAnsi="Verdana"/>
                <w:sz w:val="24"/>
                <w:szCs w:val="24"/>
              </w:rPr>
              <w:t xml:space="preserve">To and </w:t>
            </w:r>
            <w:proofErr w:type="spellStart"/>
            <w:proofErr w:type="gramStart"/>
            <w:r w:rsidRPr="007A123C">
              <w:rPr>
                <w:rFonts w:ascii="Verdana" w:hAnsi="Verdana"/>
                <w:sz w:val="24"/>
                <w:szCs w:val="24"/>
              </w:rPr>
              <w:t>Fro</w:t>
            </w:r>
            <w:proofErr w:type="spellEnd"/>
            <w:proofErr w:type="gramEnd"/>
            <w:r w:rsidRPr="007A123C">
              <w:rPr>
                <w:rFonts w:ascii="Verdana" w:hAnsi="Verdana"/>
                <w:sz w:val="24"/>
                <w:szCs w:val="24"/>
              </w:rPr>
              <w:t xml:space="preserve"> is an evidence-informed intervention that supports speech, language, communication and emotional bonding in babies aged 6-15 months. It focuses on families who may face additional challenges, including socioeconomic disadvantage, social isolation, language barriers, low literacy, or lower engagement with services.</w:t>
            </w:r>
          </w:p>
          <w:p w14:paraId="4664733A" w14:textId="680534A3" w:rsidR="007A123C" w:rsidRDefault="007A123C" w:rsidP="007A123C">
            <w:pPr>
              <w:rPr>
                <w:rFonts w:ascii="Verdana" w:hAnsi="Verdana"/>
                <w:sz w:val="24"/>
                <w:szCs w:val="24"/>
              </w:rPr>
            </w:pPr>
            <w:r w:rsidRPr="007A123C">
              <w:rPr>
                <w:rFonts w:ascii="Verdana" w:hAnsi="Verdana"/>
                <w:sz w:val="24"/>
                <w:szCs w:val="24"/>
              </w:rPr>
              <w:t>The programme combines home-based support, group activities and community opportunities, alongside a video-feedback approach that helps strengthen responsive parent-child interactions. It aims to build parental confidence, create communication-rich home environments and improve connections to local support.</w:t>
            </w:r>
          </w:p>
          <w:p w14:paraId="2AC13B77" w14:textId="77777777" w:rsidR="007A123C" w:rsidRPr="007A123C" w:rsidRDefault="007A123C" w:rsidP="007A123C">
            <w:pPr>
              <w:rPr>
                <w:rFonts w:ascii="Verdana" w:hAnsi="Verdana"/>
                <w:sz w:val="24"/>
                <w:szCs w:val="24"/>
              </w:rPr>
            </w:pPr>
          </w:p>
          <w:p w14:paraId="16A54DDE" w14:textId="6D91D809" w:rsidR="007A123C" w:rsidRDefault="007A123C" w:rsidP="007A123C">
            <w:pPr>
              <w:rPr>
                <w:rFonts w:ascii="Verdana" w:hAnsi="Verdana"/>
                <w:sz w:val="24"/>
                <w:szCs w:val="24"/>
              </w:rPr>
            </w:pPr>
            <w:r w:rsidRPr="007A123C">
              <w:rPr>
                <w:rFonts w:ascii="Verdana" w:hAnsi="Verdana"/>
                <w:sz w:val="24"/>
                <w:szCs w:val="24"/>
              </w:rPr>
              <w:t>The pilot provides an opportunity to test an earlier preventative approach to speech, language and communication development, helping to address emerging difficulties before they become established. Outcomes will include improvements in parent-child interactions, parental confidence, social connectedness and programme engagement.</w:t>
            </w:r>
          </w:p>
          <w:p w14:paraId="0F19B36E" w14:textId="77777777" w:rsidR="007A123C" w:rsidRPr="007A123C" w:rsidRDefault="007A123C" w:rsidP="007A123C">
            <w:pPr>
              <w:rPr>
                <w:rFonts w:ascii="Verdana" w:hAnsi="Verdana"/>
                <w:sz w:val="24"/>
                <w:szCs w:val="24"/>
              </w:rPr>
            </w:pPr>
          </w:p>
          <w:p w14:paraId="5EA8F04C" w14:textId="77777777" w:rsidR="007A123C" w:rsidRPr="007A123C" w:rsidRDefault="007A123C" w:rsidP="007A123C">
            <w:pPr>
              <w:rPr>
                <w:rFonts w:ascii="Verdana" w:hAnsi="Verdana"/>
                <w:sz w:val="24"/>
                <w:szCs w:val="24"/>
              </w:rPr>
            </w:pPr>
            <w:r w:rsidRPr="007A123C">
              <w:rPr>
                <w:rFonts w:ascii="Verdana" w:hAnsi="Verdana"/>
                <w:sz w:val="24"/>
                <w:szCs w:val="24"/>
              </w:rPr>
              <w:t xml:space="preserve">The project supports the Gwent Best Start in Life Regional Delivery Plan, contributing to Priority 3: </w:t>
            </w:r>
            <w:r w:rsidRPr="00D66281">
              <w:rPr>
                <w:rFonts w:ascii="Verdana" w:hAnsi="Verdana"/>
                <w:i/>
                <w:iCs/>
                <w:sz w:val="24"/>
                <w:szCs w:val="24"/>
              </w:rPr>
              <w:t>Supporting my family with my development from baby to child to help me be ready to start school</w:t>
            </w:r>
            <w:r w:rsidRPr="007A123C">
              <w:rPr>
                <w:rFonts w:ascii="Verdana" w:hAnsi="Verdana"/>
                <w:sz w:val="24"/>
                <w:szCs w:val="24"/>
              </w:rPr>
              <w:t>, with progress and learning reported through the Best Start in Life Leadership Group.</w:t>
            </w:r>
          </w:p>
          <w:p w14:paraId="28476F50" w14:textId="77777777" w:rsidR="00DF14A9" w:rsidRPr="007A123C" w:rsidRDefault="00DF14A9" w:rsidP="3FDB3AE5">
            <w:pPr>
              <w:rPr>
                <w:rFonts w:ascii="Verdana" w:hAnsi="Verdana"/>
                <w:sz w:val="24"/>
                <w:szCs w:val="24"/>
              </w:rPr>
            </w:pPr>
          </w:p>
          <w:p w14:paraId="003D061D" w14:textId="0BC4B62B" w:rsidR="4363B484" w:rsidRPr="00952B09" w:rsidRDefault="00203FE4" w:rsidP="00203FE4">
            <w:pPr>
              <w:rPr>
                <w:rFonts w:ascii="Verdana" w:hAnsi="Verdana"/>
                <w:sz w:val="24"/>
                <w:szCs w:val="24"/>
              </w:rPr>
            </w:pPr>
            <w:r>
              <w:rPr>
                <w:rFonts w:ascii="Verdana" w:hAnsi="Verdana"/>
                <w:b/>
                <w:bCs/>
                <w:sz w:val="24"/>
                <w:szCs w:val="24"/>
              </w:rPr>
              <w:t>3</w:t>
            </w:r>
            <w:r w:rsidR="6605D5E0" w:rsidRPr="6F36D207">
              <w:rPr>
                <w:rFonts w:ascii="Verdana" w:hAnsi="Verdana"/>
                <w:b/>
                <w:bCs/>
                <w:sz w:val="24"/>
                <w:szCs w:val="24"/>
              </w:rPr>
              <w:t>d</w:t>
            </w:r>
            <w:r w:rsidR="448ADDF9" w:rsidRPr="6F36D207">
              <w:rPr>
                <w:rFonts w:ascii="Verdana" w:hAnsi="Verdana"/>
                <w:b/>
                <w:bCs/>
                <w:sz w:val="24"/>
                <w:szCs w:val="24"/>
              </w:rPr>
              <w:t>. Joint work across Areas of Focus</w:t>
            </w:r>
            <w:r w:rsidR="448ADDF9" w:rsidRPr="6F36D207">
              <w:rPr>
                <w:rFonts w:ascii="Verdana" w:hAnsi="Verdana"/>
                <w:sz w:val="24"/>
                <w:szCs w:val="24"/>
              </w:rPr>
              <w:t>.</w:t>
            </w:r>
          </w:p>
          <w:p w14:paraId="0DE83EFD" w14:textId="77777777" w:rsidR="00D66281" w:rsidRDefault="4450C9C0" w:rsidP="00203FE4">
            <w:pPr>
              <w:rPr>
                <w:rFonts w:ascii="Verdana" w:eastAsia="Verdana" w:hAnsi="Verdana" w:cs="Verdana"/>
                <w:sz w:val="24"/>
                <w:szCs w:val="24"/>
              </w:rPr>
            </w:pPr>
            <w:r w:rsidRPr="444308D6">
              <w:rPr>
                <w:rFonts w:ascii="Verdana" w:eastAsia="Verdana" w:hAnsi="Verdana" w:cs="Verdana"/>
                <w:sz w:val="24"/>
                <w:szCs w:val="24"/>
              </w:rPr>
              <w:t xml:space="preserve">Engagement has taken place with Leads from all PSB Areas of Focus in the development of the draft Regional </w:t>
            </w:r>
            <w:proofErr w:type="spellStart"/>
            <w:r w:rsidRPr="444308D6">
              <w:rPr>
                <w:rFonts w:ascii="Verdana" w:eastAsia="Verdana" w:hAnsi="Verdana" w:cs="Verdana"/>
                <w:sz w:val="24"/>
                <w:szCs w:val="24"/>
              </w:rPr>
              <w:t>BSiL</w:t>
            </w:r>
            <w:proofErr w:type="spellEnd"/>
            <w:r w:rsidRPr="444308D6">
              <w:rPr>
                <w:rFonts w:ascii="Verdana" w:eastAsia="Verdana" w:hAnsi="Verdana" w:cs="Verdana"/>
                <w:sz w:val="24"/>
                <w:szCs w:val="24"/>
              </w:rPr>
              <w:t xml:space="preserve"> Delivery Plan. </w:t>
            </w:r>
          </w:p>
          <w:p w14:paraId="250D8611" w14:textId="77777777" w:rsidR="00D66281" w:rsidRDefault="00D66281" w:rsidP="00203FE4">
            <w:pPr>
              <w:rPr>
                <w:rFonts w:ascii="Verdana" w:eastAsia="Verdana" w:hAnsi="Verdana" w:cs="Verdana"/>
                <w:sz w:val="24"/>
                <w:szCs w:val="24"/>
              </w:rPr>
            </w:pPr>
          </w:p>
          <w:p w14:paraId="355FC7C6" w14:textId="4AF1B5CF" w:rsidR="005E5072" w:rsidRDefault="00D66281" w:rsidP="00203FE4">
            <w:pPr>
              <w:rPr>
                <w:rStyle w:val="agcmg"/>
                <w:rFonts w:ascii="Verdana" w:hAnsi="Verdana"/>
                <w:b/>
                <w:bCs/>
                <w:sz w:val="24"/>
                <w:szCs w:val="24"/>
              </w:rPr>
            </w:pPr>
            <w:r>
              <w:rPr>
                <w:rFonts w:ascii="Verdana" w:eastAsia="Verdana" w:hAnsi="Verdana" w:cs="Verdana"/>
                <w:sz w:val="24"/>
                <w:szCs w:val="24"/>
              </w:rPr>
              <w:t xml:space="preserve">A joint action has been agreed with the Safer </w:t>
            </w:r>
            <w:r w:rsidR="005E5072">
              <w:rPr>
                <w:rFonts w:ascii="Verdana" w:eastAsia="Verdana" w:hAnsi="Verdana" w:cs="Verdana"/>
                <w:sz w:val="24"/>
                <w:szCs w:val="24"/>
              </w:rPr>
              <w:t>Places</w:t>
            </w:r>
            <w:r>
              <w:rPr>
                <w:rFonts w:ascii="Verdana" w:eastAsia="Verdana" w:hAnsi="Verdana" w:cs="Verdana"/>
                <w:sz w:val="24"/>
                <w:szCs w:val="24"/>
              </w:rPr>
              <w:t xml:space="preserve"> </w:t>
            </w:r>
            <w:proofErr w:type="spellStart"/>
            <w:r>
              <w:rPr>
                <w:rFonts w:ascii="Verdana" w:eastAsia="Verdana" w:hAnsi="Verdana" w:cs="Verdana"/>
                <w:sz w:val="24"/>
                <w:szCs w:val="24"/>
              </w:rPr>
              <w:t>AoF</w:t>
            </w:r>
            <w:proofErr w:type="spellEnd"/>
            <w:r w:rsidR="005E5072">
              <w:rPr>
                <w:rFonts w:ascii="Verdana" w:eastAsia="Verdana" w:hAnsi="Verdana" w:cs="Verdana"/>
                <w:sz w:val="24"/>
                <w:szCs w:val="24"/>
              </w:rPr>
              <w:t xml:space="preserve"> under </w:t>
            </w:r>
            <w:r w:rsidR="005E5072" w:rsidRPr="005E5072">
              <w:rPr>
                <w:rFonts w:ascii="Verdana" w:eastAsia="Verdana" w:hAnsi="Verdana" w:cs="Verdana"/>
                <w:b/>
                <w:bCs/>
                <w:sz w:val="24"/>
                <w:szCs w:val="24"/>
              </w:rPr>
              <w:t>Priority 4</w:t>
            </w:r>
            <w:r w:rsidR="005E5072">
              <w:rPr>
                <w:rFonts w:ascii="Verdana" w:eastAsia="Verdana" w:hAnsi="Verdana" w:cs="Verdana"/>
                <w:b/>
                <w:bCs/>
                <w:sz w:val="24"/>
                <w:szCs w:val="24"/>
              </w:rPr>
              <w:t xml:space="preserve"> - </w:t>
            </w:r>
            <w:r w:rsidR="005E5072" w:rsidRPr="005E5072">
              <w:rPr>
                <w:rStyle w:val="agcmg"/>
                <w:rFonts w:ascii="Verdana" w:hAnsi="Verdana"/>
                <w:b/>
                <w:bCs/>
                <w:sz w:val="24"/>
                <w:szCs w:val="24"/>
              </w:rPr>
              <w:t xml:space="preserve">Ensuring My Home </w:t>
            </w:r>
            <w:r w:rsidR="005E5072">
              <w:rPr>
                <w:rStyle w:val="agcmg"/>
                <w:rFonts w:ascii="Verdana" w:hAnsi="Verdana"/>
                <w:b/>
                <w:bCs/>
                <w:sz w:val="24"/>
                <w:szCs w:val="24"/>
              </w:rPr>
              <w:t>i</w:t>
            </w:r>
            <w:r w:rsidR="005E5072" w:rsidRPr="005E5072">
              <w:rPr>
                <w:rStyle w:val="agcmg"/>
                <w:rFonts w:ascii="Verdana" w:hAnsi="Verdana"/>
                <w:b/>
                <w:bCs/>
                <w:sz w:val="24"/>
                <w:szCs w:val="24"/>
              </w:rPr>
              <w:t>s Healthy, Safe, Secure and Comfortable in All Weather for Me and My Family</w:t>
            </w:r>
            <w:r w:rsidR="005E5072" w:rsidRPr="005E5072">
              <w:rPr>
                <w:rStyle w:val="agcmg"/>
                <w:rFonts w:ascii="Verdana" w:hAnsi="Verdana"/>
                <w:sz w:val="24"/>
                <w:szCs w:val="24"/>
              </w:rPr>
              <w:t>:</w:t>
            </w:r>
          </w:p>
          <w:p w14:paraId="43E8CB0F" w14:textId="35D8B219" w:rsidR="00D66281" w:rsidRDefault="005E5072" w:rsidP="00203FE4">
            <w:pPr>
              <w:rPr>
                <w:rFonts w:ascii="Verdana" w:eastAsia="Verdana" w:hAnsi="Verdana" w:cs="Verdana"/>
                <w:sz w:val="24"/>
                <w:szCs w:val="24"/>
              </w:rPr>
            </w:pPr>
            <w:r>
              <w:rPr>
                <w:rStyle w:val="agcmg"/>
                <w:rFonts w:ascii="Verdana" w:hAnsi="Verdana"/>
                <w:sz w:val="24"/>
                <w:szCs w:val="24"/>
              </w:rPr>
              <w:t xml:space="preserve">Action 4D - </w:t>
            </w:r>
            <w:r w:rsidR="00D66281" w:rsidRPr="005E5072">
              <w:rPr>
                <w:rFonts w:ascii="Verdana" w:eastAsia="Verdana" w:hAnsi="Verdana" w:cs="Verdana"/>
                <w:sz w:val="24"/>
                <w:szCs w:val="24"/>
              </w:rPr>
              <w:t>Strengthen multi-agency action to identify, prevent, and respond to violence (including Violence Against Women, Domestic Abuse and Sexual Violence (VAWDASV), abuse, victimisation, offending and related safeguarding harms that adversely affect babies, children, and families.</w:t>
            </w:r>
          </w:p>
          <w:p w14:paraId="55353223" w14:textId="74D1465F" w:rsidR="005E5072" w:rsidRDefault="005E5072" w:rsidP="00203FE4">
            <w:pPr>
              <w:rPr>
                <w:rFonts w:ascii="Verdana" w:eastAsia="Verdana" w:hAnsi="Verdana" w:cs="Verdana"/>
                <w:sz w:val="24"/>
                <w:szCs w:val="24"/>
              </w:rPr>
            </w:pPr>
          </w:p>
          <w:p w14:paraId="10293B5B" w14:textId="2997B01A" w:rsidR="005E5072" w:rsidRDefault="005E5072" w:rsidP="005E5072">
            <w:pPr>
              <w:rPr>
                <w:rFonts w:ascii="Verdana" w:eastAsia="Verdana" w:hAnsi="Verdana" w:cs="Verdana"/>
                <w:sz w:val="24"/>
                <w:szCs w:val="24"/>
              </w:rPr>
            </w:pPr>
            <w:r>
              <w:rPr>
                <w:rFonts w:ascii="Verdana" w:eastAsia="Verdana" w:hAnsi="Verdana" w:cs="Verdana"/>
                <w:sz w:val="24"/>
                <w:szCs w:val="24"/>
              </w:rPr>
              <w:t xml:space="preserve">There is an interface between </w:t>
            </w:r>
            <w:r w:rsidRPr="005E5072">
              <w:rPr>
                <w:rFonts w:ascii="Verdana" w:eastAsia="Verdana" w:hAnsi="Verdana" w:cs="Verdana"/>
                <w:b/>
                <w:bCs/>
                <w:sz w:val="24"/>
                <w:szCs w:val="24"/>
              </w:rPr>
              <w:t>Priority 5: Helping my family to maximise their income to meet my needs</w:t>
            </w:r>
            <w:r>
              <w:rPr>
                <w:rFonts w:ascii="Verdana" w:eastAsia="Verdana" w:hAnsi="Verdana" w:cs="Verdana"/>
                <w:b/>
                <w:bCs/>
                <w:sz w:val="24"/>
                <w:szCs w:val="24"/>
              </w:rPr>
              <w:t xml:space="preserve"> </w:t>
            </w:r>
            <w:r w:rsidRPr="005E5072">
              <w:rPr>
                <w:rFonts w:ascii="Verdana" w:eastAsia="Verdana" w:hAnsi="Verdana" w:cs="Verdana"/>
                <w:sz w:val="24"/>
                <w:szCs w:val="24"/>
              </w:rPr>
              <w:t xml:space="preserve">and the Economic </w:t>
            </w:r>
            <w:r w:rsidRPr="005E5072">
              <w:rPr>
                <w:rFonts w:ascii="Verdana" w:eastAsia="Verdana" w:hAnsi="Verdana" w:cs="Verdana"/>
                <w:sz w:val="24"/>
                <w:szCs w:val="24"/>
              </w:rPr>
              <w:lastRenderedPageBreak/>
              <w:t xml:space="preserve">Chances </w:t>
            </w:r>
            <w:proofErr w:type="spellStart"/>
            <w:r w:rsidRPr="005E5072">
              <w:rPr>
                <w:rFonts w:ascii="Verdana" w:eastAsia="Verdana" w:hAnsi="Verdana" w:cs="Verdana"/>
                <w:sz w:val="24"/>
                <w:szCs w:val="24"/>
              </w:rPr>
              <w:t>Ao</w:t>
            </w:r>
            <w:r>
              <w:rPr>
                <w:rFonts w:ascii="Verdana" w:eastAsia="Verdana" w:hAnsi="Verdana" w:cs="Verdana"/>
                <w:sz w:val="24"/>
                <w:szCs w:val="24"/>
              </w:rPr>
              <w:t>F</w:t>
            </w:r>
            <w:proofErr w:type="spellEnd"/>
            <w:r w:rsidR="004E692B">
              <w:rPr>
                <w:rFonts w:ascii="Verdana" w:eastAsia="Verdana" w:hAnsi="Verdana" w:cs="Verdana"/>
                <w:sz w:val="24"/>
                <w:szCs w:val="24"/>
              </w:rPr>
              <w:t xml:space="preserve"> and discussions have taken place regarding how best to progress this jointly.</w:t>
            </w:r>
          </w:p>
          <w:p w14:paraId="3B4BA5B2" w14:textId="602065BE" w:rsidR="004E692B" w:rsidRDefault="004E692B" w:rsidP="005E5072">
            <w:pPr>
              <w:rPr>
                <w:rFonts w:ascii="Verdana" w:eastAsia="Verdana" w:hAnsi="Verdana" w:cs="Verdana"/>
                <w:sz w:val="24"/>
                <w:szCs w:val="24"/>
              </w:rPr>
            </w:pPr>
          </w:p>
          <w:p w14:paraId="55EC202F" w14:textId="3A95BD0F" w:rsidR="004E692B" w:rsidRPr="005E5072" w:rsidRDefault="004E692B" w:rsidP="005E5072">
            <w:pPr>
              <w:rPr>
                <w:rFonts w:ascii="Verdana" w:eastAsia="Verdana" w:hAnsi="Verdana" w:cs="Verdana"/>
                <w:sz w:val="24"/>
                <w:szCs w:val="24"/>
              </w:rPr>
            </w:pPr>
            <w:r>
              <w:rPr>
                <w:rFonts w:ascii="Verdana" w:eastAsia="Verdana" w:hAnsi="Verdana" w:cs="Verdana"/>
                <w:sz w:val="24"/>
                <w:szCs w:val="24"/>
              </w:rPr>
              <w:t xml:space="preserve">Discussions with the Climate and Nature </w:t>
            </w:r>
            <w:proofErr w:type="spellStart"/>
            <w:r>
              <w:rPr>
                <w:rFonts w:ascii="Verdana" w:eastAsia="Verdana" w:hAnsi="Verdana" w:cs="Verdana"/>
                <w:sz w:val="24"/>
                <w:szCs w:val="24"/>
              </w:rPr>
              <w:t>AoF</w:t>
            </w:r>
            <w:proofErr w:type="spellEnd"/>
            <w:r>
              <w:rPr>
                <w:rFonts w:ascii="Verdana" w:eastAsia="Verdana" w:hAnsi="Verdana" w:cs="Verdana"/>
                <w:sz w:val="24"/>
                <w:szCs w:val="24"/>
              </w:rPr>
              <w:t xml:space="preserve"> have taken place which have influenced </w:t>
            </w:r>
            <w:r w:rsidR="00A8178E">
              <w:rPr>
                <w:rFonts w:ascii="Verdana" w:eastAsia="Verdana" w:hAnsi="Verdana" w:cs="Verdana"/>
                <w:sz w:val="24"/>
                <w:szCs w:val="24"/>
              </w:rPr>
              <w:t>P</w:t>
            </w:r>
            <w:r>
              <w:rPr>
                <w:rFonts w:ascii="Verdana" w:eastAsia="Verdana" w:hAnsi="Verdana" w:cs="Verdana"/>
                <w:sz w:val="24"/>
                <w:szCs w:val="24"/>
              </w:rPr>
              <w:t xml:space="preserve">lan development, specifically in relation to </w:t>
            </w:r>
            <w:r w:rsidRPr="004E692B">
              <w:rPr>
                <w:rFonts w:ascii="Verdana" w:eastAsia="Verdana" w:hAnsi="Verdana" w:cs="Verdana"/>
                <w:b/>
                <w:bCs/>
                <w:sz w:val="24"/>
                <w:szCs w:val="24"/>
              </w:rPr>
              <w:t>Priority 4 -</w:t>
            </w:r>
            <w:r>
              <w:rPr>
                <w:rFonts w:ascii="Verdana" w:eastAsia="Verdana" w:hAnsi="Verdana" w:cs="Verdana"/>
                <w:sz w:val="24"/>
                <w:szCs w:val="24"/>
              </w:rPr>
              <w:t xml:space="preserve"> </w:t>
            </w:r>
            <w:r w:rsidRPr="004E692B">
              <w:rPr>
                <w:rFonts w:ascii="Verdana" w:eastAsia="Verdana" w:hAnsi="Verdana" w:cs="Verdana"/>
                <w:b/>
                <w:bCs/>
                <w:sz w:val="24"/>
                <w:szCs w:val="24"/>
              </w:rPr>
              <w:t xml:space="preserve">Ensuring My Home </w:t>
            </w:r>
            <w:r>
              <w:rPr>
                <w:rFonts w:ascii="Verdana" w:eastAsia="Verdana" w:hAnsi="Verdana" w:cs="Verdana"/>
                <w:b/>
                <w:bCs/>
                <w:sz w:val="24"/>
                <w:szCs w:val="24"/>
              </w:rPr>
              <w:t>i</w:t>
            </w:r>
            <w:r w:rsidRPr="004E692B">
              <w:rPr>
                <w:rFonts w:ascii="Verdana" w:eastAsia="Verdana" w:hAnsi="Verdana" w:cs="Verdana"/>
                <w:b/>
                <w:bCs/>
                <w:sz w:val="24"/>
                <w:szCs w:val="24"/>
              </w:rPr>
              <w:t xml:space="preserve">s Healthy, Safe, Secure and Comfortable </w:t>
            </w:r>
            <w:r>
              <w:rPr>
                <w:rFonts w:ascii="Verdana" w:eastAsia="Verdana" w:hAnsi="Verdana" w:cs="Verdana"/>
                <w:b/>
                <w:bCs/>
                <w:sz w:val="24"/>
                <w:szCs w:val="24"/>
              </w:rPr>
              <w:t>i</w:t>
            </w:r>
            <w:r w:rsidRPr="004E692B">
              <w:rPr>
                <w:rFonts w:ascii="Verdana" w:eastAsia="Verdana" w:hAnsi="Verdana" w:cs="Verdana"/>
                <w:b/>
                <w:bCs/>
                <w:sz w:val="24"/>
                <w:szCs w:val="24"/>
              </w:rPr>
              <w:t>n All Weather for Me and My Family</w:t>
            </w:r>
            <w:r w:rsidRPr="004E692B">
              <w:rPr>
                <w:rFonts w:ascii="Verdana" w:eastAsia="Verdana" w:hAnsi="Verdana" w:cs="Verdana"/>
                <w:sz w:val="24"/>
                <w:szCs w:val="24"/>
              </w:rPr>
              <w:t>.</w:t>
            </w:r>
          </w:p>
          <w:p w14:paraId="530A13E1" w14:textId="77777777" w:rsidR="00D66281" w:rsidRDefault="00D66281" w:rsidP="00203FE4">
            <w:pPr>
              <w:rPr>
                <w:rFonts w:ascii="Verdana" w:eastAsia="Verdana" w:hAnsi="Verdana" w:cs="Verdana"/>
                <w:sz w:val="24"/>
                <w:szCs w:val="24"/>
              </w:rPr>
            </w:pPr>
          </w:p>
          <w:p w14:paraId="4DC4DED9" w14:textId="62AC3AD2" w:rsidR="3FDB3AE5" w:rsidRPr="00952B09" w:rsidRDefault="4450C9C0" w:rsidP="00203FE4">
            <w:pPr>
              <w:rPr>
                <w:rFonts w:ascii="Verdana" w:eastAsia="Verdana" w:hAnsi="Verdana" w:cs="Verdana"/>
                <w:sz w:val="24"/>
                <w:szCs w:val="24"/>
              </w:rPr>
            </w:pPr>
            <w:r w:rsidRPr="444308D6">
              <w:rPr>
                <w:rFonts w:ascii="Verdana" w:eastAsia="Verdana" w:hAnsi="Verdana" w:cs="Verdana"/>
                <w:sz w:val="24"/>
                <w:szCs w:val="24"/>
              </w:rPr>
              <w:t xml:space="preserve">This collaborative approach will continue throughout the </w:t>
            </w:r>
            <w:r w:rsidR="00915CBD">
              <w:rPr>
                <w:rFonts w:ascii="Verdana" w:eastAsia="Verdana" w:hAnsi="Verdana" w:cs="Verdana"/>
                <w:sz w:val="24"/>
                <w:szCs w:val="24"/>
              </w:rPr>
              <w:t>P</w:t>
            </w:r>
            <w:r w:rsidRPr="444308D6">
              <w:rPr>
                <w:rFonts w:ascii="Verdana" w:eastAsia="Verdana" w:hAnsi="Verdana" w:cs="Verdana"/>
                <w:sz w:val="24"/>
                <w:szCs w:val="24"/>
              </w:rPr>
              <w:t>lan's development to ensure alignment with strategic priorities, avoid duplication of effort, and strengthen opportunities for partnership working.</w:t>
            </w:r>
          </w:p>
          <w:p w14:paraId="48ADDF72" w14:textId="33DFB246" w:rsidR="00C950A2" w:rsidRPr="00952B09" w:rsidRDefault="00C950A2" w:rsidP="3912B1AE">
            <w:pPr>
              <w:rPr>
                <w:rFonts w:ascii="Verdana" w:hAnsi="Verdana"/>
                <w:sz w:val="24"/>
                <w:szCs w:val="24"/>
              </w:rPr>
            </w:pPr>
          </w:p>
        </w:tc>
      </w:tr>
      <w:tr w:rsidR="005C1812" w:rsidRPr="00125D67" w14:paraId="6A9C1A86" w14:textId="77777777" w:rsidTr="39AA8404">
        <w:tc>
          <w:tcPr>
            <w:tcW w:w="704" w:type="dxa"/>
          </w:tcPr>
          <w:p w14:paraId="0D095D9F" w14:textId="1ADDE3FA" w:rsidR="005C1812" w:rsidRPr="00125D67" w:rsidRDefault="00125D67">
            <w:pPr>
              <w:rPr>
                <w:rFonts w:ascii="Verdana" w:hAnsi="Verdana"/>
                <w:b/>
                <w:bCs/>
                <w:sz w:val="24"/>
                <w:szCs w:val="24"/>
              </w:rPr>
            </w:pPr>
            <w:r>
              <w:rPr>
                <w:rFonts w:ascii="Verdana" w:hAnsi="Verdana"/>
                <w:b/>
                <w:bCs/>
                <w:sz w:val="24"/>
                <w:szCs w:val="24"/>
              </w:rPr>
              <w:lastRenderedPageBreak/>
              <w:t>4</w:t>
            </w:r>
          </w:p>
        </w:tc>
        <w:tc>
          <w:tcPr>
            <w:tcW w:w="8432" w:type="dxa"/>
          </w:tcPr>
          <w:p w14:paraId="3B594440" w14:textId="5C8EEC12" w:rsidR="005C1812" w:rsidRPr="00952B09" w:rsidRDefault="00563483">
            <w:pPr>
              <w:rPr>
                <w:rFonts w:ascii="Verdana" w:hAnsi="Verdana"/>
                <w:b/>
                <w:bCs/>
                <w:sz w:val="24"/>
                <w:szCs w:val="24"/>
              </w:rPr>
            </w:pPr>
            <w:r w:rsidRPr="00952B09">
              <w:rPr>
                <w:rFonts w:ascii="Verdana" w:hAnsi="Verdana"/>
                <w:b/>
                <w:bCs/>
                <w:sz w:val="24"/>
                <w:szCs w:val="24"/>
              </w:rPr>
              <w:t>Recommendations to the PSB</w:t>
            </w:r>
          </w:p>
        </w:tc>
      </w:tr>
      <w:tr w:rsidR="005C1812" w:rsidRPr="00125D67" w14:paraId="6AE8CDC9" w14:textId="77777777" w:rsidTr="39AA8404">
        <w:tc>
          <w:tcPr>
            <w:tcW w:w="704" w:type="dxa"/>
          </w:tcPr>
          <w:p w14:paraId="27524654" w14:textId="54F4AD73" w:rsidR="00125D67" w:rsidRDefault="00125D67" w:rsidP="282BE74C">
            <w:pPr>
              <w:rPr>
                <w:rFonts w:ascii="Verdana" w:hAnsi="Verdana"/>
                <w:sz w:val="24"/>
                <w:szCs w:val="24"/>
              </w:rPr>
            </w:pPr>
            <w:r w:rsidRPr="3912B1AE">
              <w:rPr>
                <w:rFonts w:ascii="Verdana" w:hAnsi="Verdana"/>
                <w:sz w:val="24"/>
                <w:szCs w:val="24"/>
              </w:rPr>
              <w:t>4.1</w:t>
            </w:r>
          </w:p>
          <w:p w14:paraId="0CF29CC7" w14:textId="77777777" w:rsidR="00981DFB" w:rsidRDefault="00981DFB">
            <w:pPr>
              <w:rPr>
                <w:rFonts w:ascii="Verdana" w:hAnsi="Verdana"/>
                <w:sz w:val="24"/>
                <w:szCs w:val="24"/>
              </w:rPr>
            </w:pPr>
          </w:p>
          <w:p w14:paraId="758FFDE6" w14:textId="77777777" w:rsidR="00203FE4" w:rsidRDefault="00203FE4">
            <w:pPr>
              <w:rPr>
                <w:rFonts w:ascii="Verdana" w:hAnsi="Verdana"/>
                <w:sz w:val="24"/>
                <w:szCs w:val="24"/>
              </w:rPr>
            </w:pPr>
          </w:p>
          <w:p w14:paraId="5E9F5C88" w14:textId="77777777" w:rsidR="00203FE4" w:rsidRDefault="00203FE4">
            <w:pPr>
              <w:rPr>
                <w:rFonts w:ascii="Verdana" w:hAnsi="Verdana"/>
                <w:sz w:val="24"/>
                <w:szCs w:val="24"/>
              </w:rPr>
            </w:pPr>
            <w:r>
              <w:rPr>
                <w:rFonts w:ascii="Verdana" w:hAnsi="Verdana"/>
                <w:sz w:val="24"/>
                <w:szCs w:val="24"/>
              </w:rPr>
              <w:t>4.2</w:t>
            </w:r>
          </w:p>
          <w:p w14:paraId="7D15351D" w14:textId="77777777" w:rsidR="00203FE4" w:rsidRDefault="00203FE4">
            <w:pPr>
              <w:rPr>
                <w:rFonts w:ascii="Verdana" w:hAnsi="Verdana"/>
                <w:sz w:val="24"/>
                <w:szCs w:val="24"/>
              </w:rPr>
            </w:pPr>
          </w:p>
          <w:p w14:paraId="6A7EEE4D" w14:textId="77777777" w:rsidR="00203FE4" w:rsidRDefault="00203FE4">
            <w:pPr>
              <w:rPr>
                <w:rFonts w:ascii="Verdana" w:hAnsi="Verdana"/>
                <w:sz w:val="24"/>
                <w:szCs w:val="24"/>
              </w:rPr>
            </w:pPr>
          </w:p>
          <w:p w14:paraId="3D20C076" w14:textId="23510AFF" w:rsidR="00203FE4" w:rsidRPr="00125D67" w:rsidRDefault="00203FE4">
            <w:pPr>
              <w:rPr>
                <w:rFonts w:ascii="Verdana" w:hAnsi="Verdana"/>
                <w:sz w:val="24"/>
                <w:szCs w:val="24"/>
              </w:rPr>
            </w:pPr>
            <w:r>
              <w:rPr>
                <w:rFonts w:ascii="Verdana" w:hAnsi="Verdana"/>
                <w:sz w:val="24"/>
                <w:szCs w:val="24"/>
              </w:rPr>
              <w:t>4.3</w:t>
            </w:r>
          </w:p>
        </w:tc>
        <w:tc>
          <w:tcPr>
            <w:tcW w:w="8432" w:type="dxa"/>
          </w:tcPr>
          <w:p w14:paraId="521A55E1" w14:textId="74A7095A" w:rsidR="00563483" w:rsidRDefault="1D0BB93D" w:rsidP="3912B1AE">
            <w:pPr>
              <w:rPr>
                <w:rFonts w:ascii="Verdana" w:eastAsia="Verdana" w:hAnsi="Verdana" w:cs="Verdana"/>
                <w:color w:val="000000" w:themeColor="text1"/>
                <w:sz w:val="24"/>
                <w:szCs w:val="24"/>
              </w:rPr>
            </w:pPr>
            <w:r w:rsidRPr="00952B09">
              <w:rPr>
                <w:rFonts w:ascii="Verdana" w:eastAsia="Verdana" w:hAnsi="Verdana" w:cs="Verdana"/>
                <w:color w:val="000000" w:themeColor="text1"/>
                <w:sz w:val="24"/>
                <w:szCs w:val="24"/>
              </w:rPr>
              <w:t>Note and discuss the progress update relating to the Best Start in Life Area of Focus.</w:t>
            </w:r>
          </w:p>
          <w:p w14:paraId="471EC365" w14:textId="023AE3B8" w:rsidR="00203FE4" w:rsidRDefault="00203FE4" w:rsidP="3912B1AE">
            <w:pPr>
              <w:rPr>
                <w:rFonts w:ascii="Verdana" w:eastAsia="Verdana" w:hAnsi="Verdana" w:cs="Verdana"/>
                <w:color w:val="000000" w:themeColor="text1"/>
                <w:sz w:val="24"/>
                <w:szCs w:val="24"/>
              </w:rPr>
            </w:pPr>
          </w:p>
          <w:p w14:paraId="0426AD3D" w14:textId="75DFC427" w:rsidR="00203FE4" w:rsidRPr="00203FE4" w:rsidRDefault="00203FE4" w:rsidP="00203FE4">
            <w:pPr>
              <w:rPr>
                <w:rFonts w:ascii="Verdana" w:eastAsia="Verdana" w:hAnsi="Verdana" w:cs="Verdana"/>
                <w:color w:val="000000" w:themeColor="text1"/>
                <w:sz w:val="24"/>
                <w:szCs w:val="24"/>
              </w:rPr>
            </w:pPr>
            <w:r w:rsidRPr="00203FE4">
              <w:rPr>
                <w:rFonts w:ascii="Verdana" w:eastAsia="Verdana" w:hAnsi="Verdana" w:cs="Verdana"/>
                <w:color w:val="000000" w:themeColor="text1"/>
                <w:sz w:val="24"/>
                <w:szCs w:val="24"/>
              </w:rPr>
              <w:t>PSB are asked to support in identifying Leads for Regional Delivery Plan Priorit</w:t>
            </w:r>
            <w:r w:rsidR="004E692B">
              <w:rPr>
                <w:rFonts w:ascii="Verdana" w:eastAsia="Verdana" w:hAnsi="Verdana" w:cs="Verdana"/>
                <w:color w:val="000000" w:themeColor="text1"/>
                <w:sz w:val="24"/>
                <w:szCs w:val="24"/>
              </w:rPr>
              <w:t>y</w:t>
            </w:r>
            <w:r w:rsidRPr="00203FE4">
              <w:rPr>
                <w:rFonts w:ascii="Verdana" w:eastAsia="Verdana" w:hAnsi="Verdana" w:cs="Verdana"/>
                <w:color w:val="000000" w:themeColor="text1"/>
                <w:sz w:val="24"/>
                <w:szCs w:val="24"/>
              </w:rPr>
              <w:t xml:space="preserve"> for Improvement 5.</w:t>
            </w:r>
          </w:p>
          <w:p w14:paraId="5AD0AD90" w14:textId="77777777" w:rsidR="00203FE4" w:rsidRPr="00203FE4" w:rsidRDefault="00203FE4" w:rsidP="00203FE4">
            <w:pPr>
              <w:rPr>
                <w:rFonts w:ascii="Verdana" w:eastAsia="Verdana" w:hAnsi="Verdana" w:cs="Verdana"/>
                <w:color w:val="000000" w:themeColor="text1"/>
                <w:sz w:val="24"/>
                <w:szCs w:val="24"/>
              </w:rPr>
            </w:pPr>
          </w:p>
          <w:p w14:paraId="283EBE25" w14:textId="1A16685D" w:rsidR="00203FE4" w:rsidRPr="00952B09" w:rsidRDefault="00203FE4" w:rsidP="3912B1AE">
            <w:pPr>
              <w:rPr>
                <w:rFonts w:ascii="Verdana" w:eastAsia="Verdana" w:hAnsi="Verdana" w:cs="Verdana"/>
                <w:color w:val="000000" w:themeColor="text1"/>
                <w:sz w:val="24"/>
                <w:szCs w:val="24"/>
              </w:rPr>
            </w:pPr>
            <w:r w:rsidRPr="00203FE4">
              <w:rPr>
                <w:rFonts w:ascii="Verdana" w:eastAsia="Verdana" w:hAnsi="Verdana" w:cs="Verdana"/>
                <w:color w:val="000000" w:themeColor="text1"/>
                <w:sz w:val="24"/>
                <w:szCs w:val="24"/>
              </w:rPr>
              <w:t xml:space="preserve">The PSB are asked to review and comment on the draft Regional </w:t>
            </w:r>
            <w:proofErr w:type="spellStart"/>
            <w:r w:rsidRPr="00203FE4">
              <w:rPr>
                <w:rFonts w:ascii="Verdana" w:eastAsia="Verdana" w:hAnsi="Verdana" w:cs="Verdana"/>
                <w:color w:val="000000" w:themeColor="text1"/>
                <w:sz w:val="24"/>
                <w:szCs w:val="24"/>
              </w:rPr>
              <w:t>BSiL</w:t>
            </w:r>
            <w:proofErr w:type="spellEnd"/>
            <w:r w:rsidRPr="00203FE4">
              <w:rPr>
                <w:rFonts w:ascii="Verdana" w:eastAsia="Verdana" w:hAnsi="Verdana" w:cs="Verdana"/>
                <w:color w:val="000000" w:themeColor="text1"/>
                <w:sz w:val="24"/>
                <w:szCs w:val="24"/>
              </w:rPr>
              <w:t xml:space="preserve"> Delivery Plan</w:t>
            </w:r>
            <w:r w:rsidR="00915CBD">
              <w:rPr>
                <w:rFonts w:ascii="Verdana" w:eastAsia="Verdana" w:hAnsi="Verdana" w:cs="Verdana"/>
                <w:color w:val="000000" w:themeColor="text1"/>
                <w:sz w:val="24"/>
                <w:szCs w:val="24"/>
              </w:rPr>
              <w:t xml:space="preserve"> and associated documents</w:t>
            </w:r>
            <w:r w:rsidRPr="00203FE4">
              <w:rPr>
                <w:rFonts w:ascii="Verdana" w:eastAsia="Verdana" w:hAnsi="Verdana" w:cs="Verdana"/>
                <w:color w:val="000000" w:themeColor="text1"/>
                <w:sz w:val="24"/>
                <w:szCs w:val="24"/>
              </w:rPr>
              <w:t xml:space="preserve">. </w:t>
            </w:r>
          </w:p>
          <w:p w14:paraId="2C844F74" w14:textId="4EA1A2F0" w:rsidR="00563483" w:rsidRPr="00952B09" w:rsidRDefault="00563483" w:rsidP="3912B1AE">
            <w:pPr>
              <w:rPr>
                <w:rFonts w:ascii="Verdana" w:eastAsia="Verdana" w:hAnsi="Verdana" w:cs="Verdana"/>
                <w:color w:val="000000" w:themeColor="text1"/>
                <w:sz w:val="24"/>
                <w:szCs w:val="24"/>
              </w:rPr>
            </w:pPr>
          </w:p>
        </w:tc>
      </w:tr>
      <w:tr w:rsidR="00563483" w:rsidRPr="00125D67" w14:paraId="178CF43C" w14:textId="77777777" w:rsidTr="39AA8404">
        <w:tc>
          <w:tcPr>
            <w:tcW w:w="704" w:type="dxa"/>
          </w:tcPr>
          <w:p w14:paraId="27AE8744" w14:textId="4D7FB394" w:rsidR="00563483" w:rsidRPr="00125D67" w:rsidRDefault="00125D67">
            <w:pPr>
              <w:rPr>
                <w:rFonts w:ascii="Verdana" w:hAnsi="Verdana"/>
                <w:b/>
                <w:bCs/>
                <w:sz w:val="24"/>
                <w:szCs w:val="24"/>
              </w:rPr>
            </w:pPr>
            <w:r>
              <w:rPr>
                <w:rFonts w:ascii="Verdana" w:hAnsi="Verdana"/>
                <w:b/>
                <w:bCs/>
                <w:sz w:val="24"/>
                <w:szCs w:val="24"/>
              </w:rPr>
              <w:t>5</w:t>
            </w:r>
          </w:p>
        </w:tc>
        <w:tc>
          <w:tcPr>
            <w:tcW w:w="8432" w:type="dxa"/>
          </w:tcPr>
          <w:p w14:paraId="6D880DF9" w14:textId="6F3859A9" w:rsidR="00563483" w:rsidRPr="00952B09" w:rsidRDefault="00563483">
            <w:pPr>
              <w:rPr>
                <w:rFonts w:ascii="Verdana" w:hAnsi="Verdana"/>
                <w:b/>
                <w:bCs/>
                <w:sz w:val="24"/>
                <w:szCs w:val="24"/>
              </w:rPr>
            </w:pPr>
            <w:r w:rsidRPr="00952B09">
              <w:rPr>
                <w:rFonts w:ascii="Verdana" w:hAnsi="Verdana"/>
                <w:b/>
                <w:bCs/>
                <w:sz w:val="24"/>
                <w:szCs w:val="24"/>
              </w:rPr>
              <w:t>Recommendations to the Scrutiny Committee</w:t>
            </w:r>
          </w:p>
        </w:tc>
      </w:tr>
      <w:tr w:rsidR="00563483" w:rsidRPr="00125D67" w14:paraId="5C461A96" w14:textId="77777777" w:rsidTr="39AA8404">
        <w:tc>
          <w:tcPr>
            <w:tcW w:w="704" w:type="dxa"/>
          </w:tcPr>
          <w:p w14:paraId="1C9706FC" w14:textId="77777777" w:rsidR="00563483" w:rsidRDefault="00125D67">
            <w:pPr>
              <w:rPr>
                <w:rFonts w:ascii="Verdana" w:hAnsi="Verdana"/>
                <w:sz w:val="24"/>
                <w:szCs w:val="24"/>
              </w:rPr>
            </w:pPr>
            <w:r w:rsidRPr="3912B1AE">
              <w:rPr>
                <w:rFonts w:ascii="Verdana" w:hAnsi="Verdana"/>
                <w:sz w:val="24"/>
                <w:szCs w:val="24"/>
              </w:rPr>
              <w:t>5.1</w:t>
            </w:r>
          </w:p>
          <w:p w14:paraId="1F7BFA3B" w14:textId="12A77A53" w:rsidR="3912B1AE" w:rsidRDefault="3912B1AE" w:rsidP="3912B1AE">
            <w:pPr>
              <w:rPr>
                <w:rFonts w:ascii="Verdana" w:hAnsi="Verdana"/>
                <w:sz w:val="24"/>
                <w:szCs w:val="24"/>
              </w:rPr>
            </w:pPr>
          </w:p>
          <w:p w14:paraId="3E0C6C1D" w14:textId="77777777" w:rsidR="006F36AA" w:rsidRDefault="006F36AA" w:rsidP="3912B1AE">
            <w:pPr>
              <w:rPr>
                <w:rFonts w:ascii="Verdana" w:hAnsi="Verdana"/>
                <w:sz w:val="24"/>
                <w:szCs w:val="24"/>
              </w:rPr>
            </w:pPr>
          </w:p>
          <w:p w14:paraId="15A748A7" w14:textId="77777777" w:rsidR="00125D67" w:rsidRDefault="00125D67" w:rsidP="3912B1AE">
            <w:pPr>
              <w:rPr>
                <w:rFonts w:ascii="Verdana" w:hAnsi="Verdana"/>
                <w:sz w:val="24"/>
                <w:szCs w:val="24"/>
              </w:rPr>
            </w:pPr>
            <w:r w:rsidRPr="3912B1AE">
              <w:rPr>
                <w:rFonts w:ascii="Verdana" w:hAnsi="Verdana"/>
                <w:sz w:val="24"/>
                <w:szCs w:val="24"/>
              </w:rPr>
              <w:t>5.2</w:t>
            </w:r>
          </w:p>
          <w:p w14:paraId="4913806D" w14:textId="77777777" w:rsidR="00203FE4" w:rsidRDefault="00203FE4" w:rsidP="3912B1AE">
            <w:pPr>
              <w:rPr>
                <w:rFonts w:ascii="Verdana" w:hAnsi="Verdana"/>
                <w:sz w:val="24"/>
                <w:szCs w:val="24"/>
              </w:rPr>
            </w:pPr>
          </w:p>
          <w:p w14:paraId="0DE8FFBA" w14:textId="77777777" w:rsidR="00203FE4" w:rsidRDefault="00203FE4" w:rsidP="3912B1AE">
            <w:pPr>
              <w:rPr>
                <w:rFonts w:ascii="Verdana" w:hAnsi="Verdana"/>
                <w:sz w:val="24"/>
                <w:szCs w:val="24"/>
              </w:rPr>
            </w:pPr>
          </w:p>
          <w:p w14:paraId="1CCA43CE" w14:textId="731422BC" w:rsidR="00203FE4" w:rsidRPr="00125D67" w:rsidRDefault="00203FE4" w:rsidP="3912B1AE">
            <w:pPr>
              <w:rPr>
                <w:rFonts w:ascii="Verdana" w:hAnsi="Verdana"/>
                <w:sz w:val="24"/>
                <w:szCs w:val="24"/>
              </w:rPr>
            </w:pPr>
            <w:r>
              <w:rPr>
                <w:rFonts w:ascii="Verdana" w:hAnsi="Verdana"/>
                <w:sz w:val="24"/>
                <w:szCs w:val="24"/>
              </w:rPr>
              <w:t>5.3</w:t>
            </w:r>
          </w:p>
        </w:tc>
        <w:tc>
          <w:tcPr>
            <w:tcW w:w="8432" w:type="dxa"/>
          </w:tcPr>
          <w:p w14:paraId="2B92773C" w14:textId="190ECBD1" w:rsidR="00563483" w:rsidRDefault="5A9831FB" w:rsidP="3912B1AE">
            <w:pPr>
              <w:rPr>
                <w:rFonts w:ascii="Verdana" w:eastAsia="Verdana" w:hAnsi="Verdana" w:cs="Verdana"/>
                <w:color w:val="000000" w:themeColor="text1"/>
                <w:sz w:val="24"/>
                <w:szCs w:val="24"/>
              </w:rPr>
            </w:pPr>
            <w:r w:rsidRPr="00952B09">
              <w:rPr>
                <w:rFonts w:ascii="Verdana" w:eastAsia="Verdana" w:hAnsi="Verdana" w:cs="Verdana"/>
                <w:color w:val="000000" w:themeColor="text1"/>
                <w:sz w:val="24"/>
                <w:szCs w:val="24"/>
              </w:rPr>
              <w:t>Note and discuss the progress update relating to the Best Start in Life Area of Focus.</w:t>
            </w:r>
          </w:p>
          <w:p w14:paraId="5B753653" w14:textId="77777777" w:rsidR="006F36AA" w:rsidRPr="00952B09" w:rsidRDefault="006F36AA" w:rsidP="006F36AA">
            <w:pPr>
              <w:rPr>
                <w:rFonts w:ascii="Verdana" w:eastAsia="Verdana" w:hAnsi="Verdana" w:cs="Verdana"/>
                <w:sz w:val="24"/>
                <w:szCs w:val="24"/>
              </w:rPr>
            </w:pPr>
          </w:p>
          <w:p w14:paraId="3AB1E9DD" w14:textId="7E5E0BD4" w:rsidR="006F36AA" w:rsidRPr="00952B09" w:rsidRDefault="006F36AA" w:rsidP="006F36AA">
            <w:pPr>
              <w:rPr>
                <w:rFonts w:ascii="Verdana" w:eastAsia="Verdana" w:hAnsi="Verdana" w:cs="Verdana"/>
                <w:sz w:val="24"/>
                <w:szCs w:val="24"/>
              </w:rPr>
            </w:pPr>
            <w:r w:rsidRPr="00952B09">
              <w:rPr>
                <w:rFonts w:ascii="Verdana" w:eastAsia="Verdana" w:hAnsi="Verdana" w:cs="Verdana"/>
                <w:sz w:val="24"/>
                <w:szCs w:val="24"/>
              </w:rPr>
              <w:t xml:space="preserve">PSB are asked to support </w:t>
            </w:r>
            <w:r w:rsidR="00450787">
              <w:rPr>
                <w:rFonts w:ascii="Verdana" w:eastAsia="Verdana" w:hAnsi="Verdana" w:cs="Verdana"/>
                <w:sz w:val="24"/>
                <w:szCs w:val="24"/>
              </w:rPr>
              <w:t>in identifying Leads for Regional Delivery Plan Priorit</w:t>
            </w:r>
            <w:r w:rsidR="004E692B">
              <w:rPr>
                <w:rFonts w:ascii="Verdana" w:eastAsia="Verdana" w:hAnsi="Verdana" w:cs="Verdana"/>
                <w:sz w:val="24"/>
                <w:szCs w:val="24"/>
              </w:rPr>
              <w:t>y</w:t>
            </w:r>
            <w:r w:rsidR="00450787">
              <w:rPr>
                <w:rFonts w:ascii="Verdana" w:eastAsia="Verdana" w:hAnsi="Verdana" w:cs="Verdana"/>
                <w:sz w:val="24"/>
                <w:szCs w:val="24"/>
              </w:rPr>
              <w:t xml:space="preserve"> for Improvement 5</w:t>
            </w:r>
            <w:r w:rsidRPr="00952B09">
              <w:rPr>
                <w:rFonts w:ascii="Verdana" w:eastAsia="Verdana" w:hAnsi="Verdana" w:cs="Verdana"/>
                <w:sz w:val="24"/>
                <w:szCs w:val="24"/>
              </w:rPr>
              <w:t>.</w:t>
            </w:r>
          </w:p>
          <w:p w14:paraId="5665A9B6" w14:textId="77777777" w:rsidR="006F36AA" w:rsidRPr="00952B09" w:rsidRDefault="006F36AA" w:rsidP="006F36AA">
            <w:pPr>
              <w:rPr>
                <w:rFonts w:ascii="Verdana" w:eastAsia="Verdana" w:hAnsi="Verdana" w:cs="Verdana"/>
                <w:sz w:val="24"/>
                <w:szCs w:val="24"/>
              </w:rPr>
            </w:pPr>
          </w:p>
          <w:p w14:paraId="1697E558" w14:textId="381A37A1" w:rsidR="00563483" w:rsidRPr="00952B09" w:rsidRDefault="006F36AA" w:rsidP="39AA8404">
            <w:pPr>
              <w:rPr>
                <w:rFonts w:ascii="Verdana" w:eastAsia="Verdana" w:hAnsi="Verdana" w:cs="Verdana"/>
                <w:sz w:val="24"/>
                <w:szCs w:val="24"/>
              </w:rPr>
            </w:pPr>
            <w:r w:rsidRPr="39AA8404">
              <w:rPr>
                <w:rFonts w:ascii="Verdana" w:eastAsia="Verdana" w:hAnsi="Verdana" w:cs="Verdana"/>
                <w:sz w:val="24"/>
                <w:szCs w:val="24"/>
              </w:rPr>
              <w:t xml:space="preserve">The PSB are asked to </w:t>
            </w:r>
            <w:r w:rsidR="00450787" w:rsidRPr="39AA8404">
              <w:rPr>
                <w:rFonts w:ascii="Verdana" w:eastAsia="Verdana" w:hAnsi="Verdana" w:cs="Verdana"/>
                <w:sz w:val="24"/>
                <w:szCs w:val="24"/>
              </w:rPr>
              <w:t xml:space="preserve">review and comment on the draft Regional </w:t>
            </w:r>
            <w:proofErr w:type="spellStart"/>
            <w:r w:rsidR="00450787" w:rsidRPr="39AA8404">
              <w:rPr>
                <w:rFonts w:ascii="Verdana" w:eastAsia="Verdana" w:hAnsi="Verdana" w:cs="Verdana"/>
                <w:sz w:val="24"/>
                <w:szCs w:val="24"/>
              </w:rPr>
              <w:t>BSiL</w:t>
            </w:r>
            <w:proofErr w:type="spellEnd"/>
            <w:r w:rsidR="00450787" w:rsidRPr="39AA8404">
              <w:rPr>
                <w:rFonts w:ascii="Verdana" w:eastAsia="Verdana" w:hAnsi="Verdana" w:cs="Verdana"/>
                <w:sz w:val="24"/>
                <w:szCs w:val="24"/>
              </w:rPr>
              <w:t xml:space="preserve"> Delivery Plan</w:t>
            </w:r>
            <w:r w:rsidR="00915CBD" w:rsidRPr="39AA8404">
              <w:rPr>
                <w:rFonts w:ascii="Verdana" w:eastAsia="Verdana" w:hAnsi="Verdana" w:cs="Verdana"/>
                <w:sz w:val="24"/>
                <w:szCs w:val="24"/>
              </w:rPr>
              <w:t xml:space="preserve"> and associated documents</w:t>
            </w:r>
            <w:r w:rsidRPr="39AA8404">
              <w:rPr>
                <w:rFonts w:ascii="Verdana" w:eastAsia="Verdana" w:hAnsi="Verdana" w:cs="Verdana"/>
                <w:sz w:val="24"/>
                <w:szCs w:val="24"/>
              </w:rPr>
              <w:t>.</w:t>
            </w:r>
          </w:p>
        </w:tc>
      </w:tr>
      <w:tr w:rsidR="39AA8404" w14:paraId="2F307AD9" w14:textId="77777777" w:rsidTr="39AA8404">
        <w:trPr>
          <w:trHeight w:val="300"/>
        </w:trPr>
        <w:tc>
          <w:tcPr>
            <w:tcW w:w="704" w:type="dxa"/>
          </w:tcPr>
          <w:p w14:paraId="6CF68FD6" w14:textId="498A97CA" w:rsidR="39AA8404" w:rsidRDefault="39AA8404" w:rsidP="39AA8404">
            <w:pPr>
              <w:rPr>
                <w:rFonts w:ascii="Verdana" w:hAnsi="Verdana"/>
                <w:sz w:val="24"/>
                <w:szCs w:val="24"/>
              </w:rPr>
            </w:pPr>
          </w:p>
        </w:tc>
        <w:tc>
          <w:tcPr>
            <w:tcW w:w="8432" w:type="dxa"/>
          </w:tcPr>
          <w:p w14:paraId="527A827B" w14:textId="590ACF71" w:rsidR="03C2138E" w:rsidRDefault="03C2138E" w:rsidP="39AA8404">
            <w:pPr>
              <w:rPr>
                <w:rFonts w:ascii="Verdana" w:eastAsia="Verdana" w:hAnsi="Verdana" w:cs="Verdana"/>
                <w:color w:val="000000" w:themeColor="text1"/>
                <w:sz w:val="24"/>
                <w:szCs w:val="24"/>
              </w:rPr>
            </w:pPr>
            <w:r w:rsidRPr="39AA8404">
              <w:rPr>
                <w:rFonts w:ascii="Verdana" w:eastAsia="Verdana" w:hAnsi="Verdana" w:cs="Verdana"/>
                <w:b/>
                <w:bCs/>
                <w:color w:val="000000" w:themeColor="text1"/>
                <w:sz w:val="24"/>
                <w:szCs w:val="24"/>
              </w:rPr>
              <w:t>Background Documents</w:t>
            </w:r>
          </w:p>
          <w:p w14:paraId="28B2517E" w14:textId="65C3C77E"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 xml:space="preserve">Appendix 1 – PSB </w:t>
            </w:r>
            <w:proofErr w:type="spellStart"/>
            <w:r w:rsidRPr="39AA8404">
              <w:rPr>
                <w:rFonts w:ascii="Verdana" w:eastAsia="Verdana" w:hAnsi="Verdana" w:cs="Verdana"/>
                <w:color w:val="000000" w:themeColor="text1"/>
              </w:rPr>
              <w:t>BSiL</w:t>
            </w:r>
            <w:proofErr w:type="spellEnd"/>
            <w:r w:rsidRPr="39AA8404">
              <w:rPr>
                <w:rFonts w:ascii="Verdana" w:eastAsia="Verdana" w:hAnsi="Verdana" w:cs="Verdana"/>
                <w:color w:val="000000" w:themeColor="text1"/>
              </w:rPr>
              <w:t xml:space="preserve"> Update Report March 2026</w:t>
            </w:r>
          </w:p>
          <w:p w14:paraId="745B99BE" w14:textId="0D7316BC" w:rsidR="39AA8404" w:rsidRDefault="39AA8404" w:rsidP="39AA8404"/>
          <w:p w14:paraId="51C10577" w14:textId="7AEAB881"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Appendix 2 – Community of Practice Newsletter and Webinar Schedule</w:t>
            </w:r>
          </w:p>
          <w:p w14:paraId="5AC5E156" w14:textId="544FA08B"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2.1 English Version of the CoP Quarterly Newsletter</w:t>
            </w:r>
          </w:p>
          <w:p w14:paraId="5D01DEDD" w14:textId="28F9CC9F"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2.2 Welsh Version of the CoP Quarterly Newsletter</w:t>
            </w:r>
          </w:p>
          <w:p w14:paraId="52C0C82D" w14:textId="0B9FC22B"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2.3 CoP Webinar Schedule</w:t>
            </w:r>
          </w:p>
          <w:p w14:paraId="1A74797B" w14:textId="40370893" w:rsidR="39AA8404" w:rsidRDefault="39AA8404" w:rsidP="39AA8404">
            <w:pPr>
              <w:rPr>
                <w:rFonts w:ascii="Calibri" w:eastAsia="Calibri" w:hAnsi="Calibri" w:cs="Calibri"/>
                <w:color w:val="000000" w:themeColor="text1"/>
              </w:rPr>
            </w:pPr>
          </w:p>
          <w:p w14:paraId="6859D90E" w14:textId="2EF33E7A"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 xml:space="preserve">Appendix 3 – Suite of Draft Regional </w:t>
            </w:r>
            <w:proofErr w:type="spellStart"/>
            <w:r w:rsidRPr="39AA8404">
              <w:rPr>
                <w:rFonts w:ascii="Verdana" w:eastAsia="Verdana" w:hAnsi="Verdana" w:cs="Verdana"/>
                <w:color w:val="000000" w:themeColor="text1"/>
              </w:rPr>
              <w:t>BSiL</w:t>
            </w:r>
            <w:proofErr w:type="spellEnd"/>
            <w:r w:rsidRPr="39AA8404">
              <w:rPr>
                <w:rFonts w:ascii="Verdana" w:eastAsia="Verdana" w:hAnsi="Verdana" w:cs="Verdana"/>
                <w:color w:val="000000" w:themeColor="text1"/>
              </w:rPr>
              <w:t xml:space="preserve"> Delivery Plan Documents</w:t>
            </w:r>
          </w:p>
          <w:p w14:paraId="167325CF" w14:textId="6ACC9F25"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 xml:space="preserve">3.1 The Gwent </w:t>
            </w:r>
            <w:proofErr w:type="spellStart"/>
            <w:r w:rsidRPr="39AA8404">
              <w:rPr>
                <w:rFonts w:ascii="Verdana" w:eastAsia="Verdana" w:hAnsi="Verdana" w:cs="Verdana"/>
                <w:color w:val="000000" w:themeColor="text1"/>
              </w:rPr>
              <w:t>BSiL</w:t>
            </w:r>
            <w:proofErr w:type="spellEnd"/>
            <w:r w:rsidRPr="39AA8404">
              <w:rPr>
                <w:rFonts w:ascii="Verdana" w:eastAsia="Verdana" w:hAnsi="Verdana" w:cs="Verdana"/>
                <w:color w:val="000000" w:themeColor="text1"/>
              </w:rPr>
              <w:t>: The Journey So Far</w:t>
            </w:r>
          </w:p>
          <w:p w14:paraId="70D49EC3" w14:textId="7F47EB87"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 xml:space="preserve">3.2 The Gwent </w:t>
            </w:r>
            <w:proofErr w:type="spellStart"/>
            <w:r w:rsidRPr="39AA8404">
              <w:rPr>
                <w:rFonts w:ascii="Verdana" w:eastAsia="Verdana" w:hAnsi="Verdana" w:cs="Verdana"/>
                <w:color w:val="000000" w:themeColor="text1"/>
              </w:rPr>
              <w:t>BSiL</w:t>
            </w:r>
            <w:proofErr w:type="spellEnd"/>
            <w:r w:rsidRPr="39AA8404">
              <w:rPr>
                <w:rFonts w:ascii="Verdana" w:eastAsia="Verdana" w:hAnsi="Verdana" w:cs="Verdana"/>
                <w:color w:val="000000" w:themeColor="text1"/>
              </w:rPr>
              <w:t>: Regional Delivery Plan</w:t>
            </w:r>
          </w:p>
          <w:p w14:paraId="72673D24" w14:textId="21A31B90"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3.3 An Early Years Framework for Action</w:t>
            </w:r>
          </w:p>
          <w:p w14:paraId="3005CD2F" w14:textId="7FEA10A9" w:rsidR="39AA8404" w:rsidRDefault="39AA8404" w:rsidP="39AA8404"/>
          <w:p w14:paraId="45631B87" w14:textId="673C9C99"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Appendix 4 - The Best Start in Life: An Early Years Framework for Action</w:t>
            </w:r>
          </w:p>
          <w:p w14:paraId="30B88C3B" w14:textId="13495775" w:rsidR="39AA8404" w:rsidRDefault="39AA8404" w:rsidP="39AA8404"/>
          <w:p w14:paraId="4197CE5C" w14:textId="1F4E2AB0" w:rsidR="03C2138E" w:rsidRDefault="03C2138E" w:rsidP="39AA8404">
            <w:r w:rsidRPr="39AA8404">
              <w:rPr>
                <w:rFonts w:ascii="Verdana" w:eastAsia="Verdana" w:hAnsi="Verdana" w:cs="Verdana"/>
                <w:color w:val="000000" w:themeColor="text1"/>
                <w:sz w:val="24"/>
                <w:szCs w:val="24"/>
              </w:rPr>
              <w:t>Appendix 5 –Ready to Learn, Ready to Grow Evaluation Report</w:t>
            </w:r>
          </w:p>
          <w:p w14:paraId="5E5F00D6" w14:textId="7C00290B" w:rsidR="39AA8404" w:rsidRDefault="39AA8404" w:rsidP="39AA8404">
            <w:pPr>
              <w:rPr>
                <w:rFonts w:ascii="Verdana" w:eastAsia="Verdana" w:hAnsi="Verdana" w:cs="Verdana"/>
                <w:color w:val="000000" w:themeColor="text1"/>
                <w:sz w:val="24"/>
                <w:szCs w:val="24"/>
              </w:rPr>
            </w:pPr>
          </w:p>
          <w:p w14:paraId="514E0E5D" w14:textId="5784CED4" w:rsidR="03C2138E" w:rsidRDefault="03C2138E" w:rsidP="39AA8404">
            <w:pPr>
              <w:pStyle w:val="Default"/>
              <w:rPr>
                <w:rFonts w:ascii="Verdana" w:eastAsia="Verdana" w:hAnsi="Verdana" w:cs="Verdana"/>
                <w:color w:val="000000" w:themeColor="text1"/>
              </w:rPr>
            </w:pPr>
            <w:r w:rsidRPr="39AA8404">
              <w:rPr>
                <w:rFonts w:ascii="Verdana" w:eastAsia="Verdana" w:hAnsi="Verdana" w:cs="Verdana"/>
                <w:color w:val="000000" w:themeColor="text1"/>
              </w:rPr>
              <w:t xml:space="preserve">Appendix 6 – To and </w:t>
            </w:r>
            <w:proofErr w:type="spellStart"/>
            <w:r w:rsidRPr="39AA8404">
              <w:rPr>
                <w:rFonts w:ascii="Verdana" w:eastAsia="Verdana" w:hAnsi="Verdana" w:cs="Verdana"/>
                <w:color w:val="000000" w:themeColor="text1"/>
              </w:rPr>
              <w:t>Fro</w:t>
            </w:r>
            <w:proofErr w:type="spellEnd"/>
            <w:r w:rsidRPr="39AA8404">
              <w:rPr>
                <w:rFonts w:ascii="Verdana" w:eastAsia="Verdana" w:hAnsi="Verdana" w:cs="Verdana"/>
                <w:color w:val="000000" w:themeColor="text1"/>
              </w:rPr>
              <w:t xml:space="preserve"> Programme </w:t>
            </w:r>
          </w:p>
          <w:p w14:paraId="611798FD" w14:textId="2964EB6E" w:rsidR="03C2138E" w:rsidRDefault="03C2138E" w:rsidP="39AA8404">
            <w:pPr>
              <w:rPr>
                <w:rFonts w:ascii="Verdana" w:eastAsia="Verdana" w:hAnsi="Verdana" w:cs="Verdana"/>
                <w:color w:val="000000" w:themeColor="text1"/>
                <w:sz w:val="24"/>
                <w:szCs w:val="24"/>
              </w:rPr>
            </w:pPr>
            <w:hyperlink r:id="rId12">
              <w:r w:rsidRPr="39AA8404">
                <w:rPr>
                  <w:rStyle w:val="Hyperlink"/>
                  <w:rFonts w:ascii="Verdana" w:eastAsia="Verdana" w:hAnsi="Verdana" w:cs="Verdana"/>
                  <w:sz w:val="24"/>
                  <w:szCs w:val="24"/>
                </w:rPr>
                <w:t>Press Article</w:t>
              </w:r>
            </w:hyperlink>
          </w:p>
          <w:p w14:paraId="1EB36B8B" w14:textId="1C3E78B9" w:rsidR="03C2138E" w:rsidRDefault="03C2138E" w:rsidP="39AA8404">
            <w:pPr>
              <w:rPr>
                <w:rFonts w:ascii="Verdana" w:eastAsia="Verdana" w:hAnsi="Verdana" w:cs="Verdana"/>
                <w:color w:val="000000" w:themeColor="text1"/>
                <w:sz w:val="24"/>
                <w:szCs w:val="24"/>
              </w:rPr>
            </w:pPr>
            <w:hyperlink r:id="rId13">
              <w:r w:rsidRPr="39AA8404">
                <w:rPr>
                  <w:rStyle w:val="Hyperlink"/>
                  <w:rFonts w:ascii="Verdana" w:eastAsia="Verdana" w:hAnsi="Verdana" w:cs="Verdana"/>
                  <w:sz w:val="24"/>
                  <w:szCs w:val="24"/>
                </w:rPr>
                <w:t>Home Start Cymru News Article</w:t>
              </w:r>
            </w:hyperlink>
          </w:p>
        </w:tc>
      </w:tr>
    </w:tbl>
    <w:p w14:paraId="1F88CD8C" w14:textId="77777777" w:rsidR="00B47CB4" w:rsidRPr="00125D67" w:rsidRDefault="00B47CB4">
      <w:pPr>
        <w:rPr>
          <w:rFonts w:ascii="Verdana" w:hAnsi="Verdana"/>
          <w:sz w:val="24"/>
          <w:szCs w:val="24"/>
        </w:rPr>
      </w:pPr>
    </w:p>
    <w:sectPr w:rsidR="00B47CB4" w:rsidRPr="00125D67">
      <w:headerReference w:type="default" r:id="rId14"/>
      <w:footerReference w:type="default" r:id="rId15"/>
      <w:pgSz w:w="11906" w:h="16838"/>
      <w:pgMar w:top="1440" w:right="1440" w:bottom="117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B8917" w14:textId="77777777" w:rsidR="005E44B9" w:rsidRDefault="005E44B9" w:rsidP="00BE7F91">
      <w:pPr>
        <w:spacing w:after="0" w:line="240" w:lineRule="auto"/>
      </w:pPr>
      <w:r>
        <w:separator/>
      </w:r>
    </w:p>
  </w:endnote>
  <w:endnote w:type="continuationSeparator" w:id="0">
    <w:p w14:paraId="132510F5" w14:textId="77777777" w:rsidR="005E44B9" w:rsidRDefault="005E44B9" w:rsidP="00BE7F91">
      <w:pPr>
        <w:spacing w:after="0" w:line="240" w:lineRule="auto"/>
      </w:pPr>
      <w:r>
        <w:continuationSeparator/>
      </w:r>
    </w:p>
  </w:endnote>
  <w:endnote w:type="continuationNotice" w:id="1">
    <w:p w14:paraId="28535FDD" w14:textId="77777777" w:rsidR="005E44B9" w:rsidRDefault="005E44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731294"/>
      <w:docPartObj>
        <w:docPartGallery w:val="Page Numbers (Bottom of Page)"/>
        <w:docPartUnique/>
      </w:docPartObj>
    </w:sdtPr>
    <w:sdtContent>
      <w:p w14:paraId="3B09ADB9" w14:textId="0F9409AF" w:rsidR="00BE7F91" w:rsidRDefault="00BE7F91">
        <w:pPr>
          <w:pStyle w:val="Footer"/>
          <w:jc w:val="right"/>
        </w:pPr>
        <w:r>
          <w:fldChar w:fldCharType="begin"/>
        </w:r>
        <w:r>
          <w:instrText>PAGE   \* MERGEFORMAT</w:instrText>
        </w:r>
        <w:r>
          <w:fldChar w:fldCharType="separate"/>
        </w:r>
        <w:r>
          <w:t>2</w:t>
        </w:r>
        <w:r>
          <w:fldChar w:fldCharType="end"/>
        </w:r>
      </w:p>
    </w:sdtContent>
  </w:sdt>
  <w:p w14:paraId="65748AB7" w14:textId="65B6DDD3" w:rsidR="00BE7F91" w:rsidRDefault="004225AD">
    <w:pPr>
      <w:pStyle w:val="Footer"/>
    </w:pPr>
    <w:r>
      <w:t>V1 03.09</w:t>
    </w:r>
    <w:r w:rsidR="00203FE4">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78FB5" w14:textId="77777777" w:rsidR="005E44B9" w:rsidRDefault="005E44B9" w:rsidP="00BE7F91">
      <w:pPr>
        <w:spacing w:after="0" w:line="240" w:lineRule="auto"/>
      </w:pPr>
      <w:r>
        <w:separator/>
      </w:r>
    </w:p>
  </w:footnote>
  <w:footnote w:type="continuationSeparator" w:id="0">
    <w:p w14:paraId="78F96791" w14:textId="77777777" w:rsidR="005E44B9" w:rsidRDefault="005E44B9" w:rsidP="00BE7F91">
      <w:pPr>
        <w:spacing w:after="0" w:line="240" w:lineRule="auto"/>
      </w:pPr>
      <w:r>
        <w:continuationSeparator/>
      </w:r>
    </w:p>
  </w:footnote>
  <w:footnote w:type="continuationNotice" w:id="1">
    <w:p w14:paraId="13D4DF75" w14:textId="77777777" w:rsidR="005E44B9" w:rsidRDefault="005E44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82BE74C" w14:paraId="6C2DDAFD" w14:textId="77777777" w:rsidTr="282BE74C">
      <w:trPr>
        <w:trHeight w:val="300"/>
      </w:trPr>
      <w:tc>
        <w:tcPr>
          <w:tcW w:w="3005" w:type="dxa"/>
        </w:tcPr>
        <w:p w14:paraId="6E3A60C7" w14:textId="43595483" w:rsidR="282BE74C" w:rsidRDefault="282BE74C" w:rsidP="282BE74C">
          <w:pPr>
            <w:pStyle w:val="Header"/>
            <w:ind w:left="-115"/>
          </w:pPr>
        </w:p>
      </w:tc>
      <w:tc>
        <w:tcPr>
          <w:tcW w:w="3005" w:type="dxa"/>
        </w:tcPr>
        <w:p w14:paraId="6B6E4761" w14:textId="762FA30B" w:rsidR="282BE74C" w:rsidRDefault="282BE74C" w:rsidP="282BE74C">
          <w:pPr>
            <w:pStyle w:val="Header"/>
            <w:jc w:val="center"/>
          </w:pPr>
        </w:p>
      </w:tc>
      <w:tc>
        <w:tcPr>
          <w:tcW w:w="3005" w:type="dxa"/>
        </w:tcPr>
        <w:p w14:paraId="77C23DE5" w14:textId="37307668" w:rsidR="282BE74C" w:rsidRDefault="282BE74C" w:rsidP="282BE74C">
          <w:pPr>
            <w:pStyle w:val="Header"/>
            <w:ind w:right="-115"/>
            <w:jc w:val="right"/>
          </w:pPr>
        </w:p>
      </w:tc>
    </w:tr>
  </w:tbl>
  <w:p w14:paraId="224EADBC" w14:textId="2B7F1E84" w:rsidR="282BE74C" w:rsidRDefault="282BE74C" w:rsidP="282BE74C">
    <w:pPr>
      <w:pStyle w:val="Header"/>
    </w:pPr>
  </w:p>
</w:hdr>
</file>

<file path=word/intelligence2.xml><?xml version="1.0" encoding="utf-8"?>
<int2:intelligence xmlns:int2="http://schemas.microsoft.com/office/intelligence/2020/intelligence" xmlns:oel="http://schemas.microsoft.com/office/2019/extlst">
  <int2:observations>
    <int2:textHash int2:hashCode="CnDBCpsjhG6EHi" int2:id="XDXvIPv5">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64118"/>
    <w:multiLevelType w:val="hybridMultilevel"/>
    <w:tmpl w:val="C594616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 w15:restartNumberingAfterBreak="0">
    <w:nsid w:val="3DB1626A"/>
    <w:multiLevelType w:val="multilevel"/>
    <w:tmpl w:val="A15CC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82AAE"/>
    <w:multiLevelType w:val="multilevel"/>
    <w:tmpl w:val="C69829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C236CB"/>
    <w:multiLevelType w:val="multilevel"/>
    <w:tmpl w:val="C69829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5165845">
    <w:abstractNumId w:val="1"/>
  </w:num>
  <w:num w:numId="2" w16cid:durableId="1653673918">
    <w:abstractNumId w:val="3"/>
  </w:num>
  <w:num w:numId="3" w16cid:durableId="751045916">
    <w:abstractNumId w:val="0"/>
  </w:num>
  <w:num w:numId="4" w16cid:durableId="17905550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812"/>
    <w:rsid w:val="00005AAF"/>
    <w:rsid w:val="00007F04"/>
    <w:rsid w:val="00041F6E"/>
    <w:rsid w:val="00056549"/>
    <w:rsid w:val="00061768"/>
    <w:rsid w:val="000905EF"/>
    <w:rsid w:val="000943A8"/>
    <w:rsid w:val="000A8417"/>
    <w:rsid w:val="000F742B"/>
    <w:rsid w:val="0010088D"/>
    <w:rsid w:val="0010326A"/>
    <w:rsid w:val="00112AF1"/>
    <w:rsid w:val="00125D67"/>
    <w:rsid w:val="0012D154"/>
    <w:rsid w:val="00138BA9"/>
    <w:rsid w:val="001772D2"/>
    <w:rsid w:val="001870E7"/>
    <w:rsid w:val="00190579"/>
    <w:rsid w:val="0019173A"/>
    <w:rsid w:val="001DC3B7"/>
    <w:rsid w:val="00203FE4"/>
    <w:rsid w:val="00230931"/>
    <w:rsid w:val="00260832"/>
    <w:rsid w:val="002676FF"/>
    <w:rsid w:val="00272E7A"/>
    <w:rsid w:val="00293A5E"/>
    <w:rsid w:val="002943EF"/>
    <w:rsid w:val="002970C4"/>
    <w:rsid w:val="00297883"/>
    <w:rsid w:val="002B7482"/>
    <w:rsid w:val="002C64E7"/>
    <w:rsid w:val="002D6B34"/>
    <w:rsid w:val="00312088"/>
    <w:rsid w:val="00327A8C"/>
    <w:rsid w:val="00346AD8"/>
    <w:rsid w:val="00351781"/>
    <w:rsid w:val="0035B014"/>
    <w:rsid w:val="003618ED"/>
    <w:rsid w:val="0036B292"/>
    <w:rsid w:val="00387765"/>
    <w:rsid w:val="00390B86"/>
    <w:rsid w:val="003B3909"/>
    <w:rsid w:val="003C343F"/>
    <w:rsid w:val="003D0FB4"/>
    <w:rsid w:val="003D4610"/>
    <w:rsid w:val="003E3EE0"/>
    <w:rsid w:val="004012CA"/>
    <w:rsid w:val="004225AD"/>
    <w:rsid w:val="00431399"/>
    <w:rsid w:val="00450787"/>
    <w:rsid w:val="00471EEE"/>
    <w:rsid w:val="004E1D38"/>
    <w:rsid w:val="004E3BD1"/>
    <w:rsid w:val="004E692B"/>
    <w:rsid w:val="004E7854"/>
    <w:rsid w:val="0053081E"/>
    <w:rsid w:val="00563483"/>
    <w:rsid w:val="005A2948"/>
    <w:rsid w:val="005B60B0"/>
    <w:rsid w:val="005C047D"/>
    <w:rsid w:val="005C1812"/>
    <w:rsid w:val="005C7286"/>
    <w:rsid w:val="005D4C01"/>
    <w:rsid w:val="005E44B9"/>
    <w:rsid w:val="005E5072"/>
    <w:rsid w:val="006224CE"/>
    <w:rsid w:val="00632767"/>
    <w:rsid w:val="00647A4E"/>
    <w:rsid w:val="0067619F"/>
    <w:rsid w:val="00695C89"/>
    <w:rsid w:val="006A32F0"/>
    <w:rsid w:val="006A62DA"/>
    <w:rsid w:val="006D2884"/>
    <w:rsid w:val="006D75EC"/>
    <w:rsid w:val="006D773D"/>
    <w:rsid w:val="006F36AA"/>
    <w:rsid w:val="00767913"/>
    <w:rsid w:val="0077379C"/>
    <w:rsid w:val="0078D694"/>
    <w:rsid w:val="007A123C"/>
    <w:rsid w:val="007B6838"/>
    <w:rsid w:val="007C271B"/>
    <w:rsid w:val="007F5FDB"/>
    <w:rsid w:val="007F74A2"/>
    <w:rsid w:val="0080CF8F"/>
    <w:rsid w:val="00851BDB"/>
    <w:rsid w:val="0086352C"/>
    <w:rsid w:val="00871357"/>
    <w:rsid w:val="00877CC0"/>
    <w:rsid w:val="008928D5"/>
    <w:rsid w:val="008B7930"/>
    <w:rsid w:val="008C5F6A"/>
    <w:rsid w:val="008C6CC3"/>
    <w:rsid w:val="008E3A2D"/>
    <w:rsid w:val="008F2920"/>
    <w:rsid w:val="00915CBD"/>
    <w:rsid w:val="009414C0"/>
    <w:rsid w:val="00948D17"/>
    <w:rsid w:val="009528F9"/>
    <w:rsid w:val="00952B09"/>
    <w:rsid w:val="009537CE"/>
    <w:rsid w:val="00981DFB"/>
    <w:rsid w:val="00993793"/>
    <w:rsid w:val="009944DB"/>
    <w:rsid w:val="00A21783"/>
    <w:rsid w:val="00A65802"/>
    <w:rsid w:val="00A8178E"/>
    <w:rsid w:val="00A84BE8"/>
    <w:rsid w:val="00A90FCD"/>
    <w:rsid w:val="00A923AE"/>
    <w:rsid w:val="00A94E79"/>
    <w:rsid w:val="00AF7C8E"/>
    <w:rsid w:val="00B0197B"/>
    <w:rsid w:val="00B26026"/>
    <w:rsid w:val="00B47CB4"/>
    <w:rsid w:val="00BD61DF"/>
    <w:rsid w:val="00BE7F91"/>
    <w:rsid w:val="00C070CC"/>
    <w:rsid w:val="00C42310"/>
    <w:rsid w:val="00C45064"/>
    <w:rsid w:val="00C613D8"/>
    <w:rsid w:val="00C72B0B"/>
    <w:rsid w:val="00C950A2"/>
    <w:rsid w:val="00CA77FD"/>
    <w:rsid w:val="00CAB7A0"/>
    <w:rsid w:val="00CD62A5"/>
    <w:rsid w:val="00D30B66"/>
    <w:rsid w:val="00D50533"/>
    <w:rsid w:val="00D66010"/>
    <w:rsid w:val="00D66281"/>
    <w:rsid w:val="00DA4C0D"/>
    <w:rsid w:val="00DF14A9"/>
    <w:rsid w:val="00E018FD"/>
    <w:rsid w:val="00E04378"/>
    <w:rsid w:val="00E17949"/>
    <w:rsid w:val="00E2537C"/>
    <w:rsid w:val="00E31923"/>
    <w:rsid w:val="00E41F0F"/>
    <w:rsid w:val="00E514E8"/>
    <w:rsid w:val="00E52624"/>
    <w:rsid w:val="00EA35D7"/>
    <w:rsid w:val="00EB6DF8"/>
    <w:rsid w:val="00EC1A5E"/>
    <w:rsid w:val="00ED1DC0"/>
    <w:rsid w:val="00EE1301"/>
    <w:rsid w:val="00F1D48E"/>
    <w:rsid w:val="00F376E2"/>
    <w:rsid w:val="00F766BE"/>
    <w:rsid w:val="00FC54AD"/>
    <w:rsid w:val="00FE70D2"/>
    <w:rsid w:val="00FF0A84"/>
    <w:rsid w:val="0113C60D"/>
    <w:rsid w:val="0122C241"/>
    <w:rsid w:val="0128845A"/>
    <w:rsid w:val="01333AA5"/>
    <w:rsid w:val="0137CEC7"/>
    <w:rsid w:val="014A75BB"/>
    <w:rsid w:val="01593876"/>
    <w:rsid w:val="0176069A"/>
    <w:rsid w:val="01784A0E"/>
    <w:rsid w:val="01813515"/>
    <w:rsid w:val="01981B29"/>
    <w:rsid w:val="019C38E1"/>
    <w:rsid w:val="01A713CA"/>
    <w:rsid w:val="01CD1ED2"/>
    <w:rsid w:val="01CD265F"/>
    <w:rsid w:val="01CE8ABA"/>
    <w:rsid w:val="01D09226"/>
    <w:rsid w:val="01FBAD25"/>
    <w:rsid w:val="02139D1F"/>
    <w:rsid w:val="0214D665"/>
    <w:rsid w:val="0222B4E5"/>
    <w:rsid w:val="0228A05F"/>
    <w:rsid w:val="02312753"/>
    <w:rsid w:val="023C5CD7"/>
    <w:rsid w:val="023F15E4"/>
    <w:rsid w:val="023F35AA"/>
    <w:rsid w:val="0243F072"/>
    <w:rsid w:val="024515ED"/>
    <w:rsid w:val="0258D008"/>
    <w:rsid w:val="0267B1B1"/>
    <w:rsid w:val="027EDEA0"/>
    <w:rsid w:val="02926093"/>
    <w:rsid w:val="02A0DF01"/>
    <w:rsid w:val="02A1E7E5"/>
    <w:rsid w:val="02C61353"/>
    <w:rsid w:val="02D7C785"/>
    <w:rsid w:val="02E87E9F"/>
    <w:rsid w:val="02E9A00A"/>
    <w:rsid w:val="02EB776F"/>
    <w:rsid w:val="02F8033F"/>
    <w:rsid w:val="02F9E5FC"/>
    <w:rsid w:val="03408BC0"/>
    <w:rsid w:val="0345968C"/>
    <w:rsid w:val="035D11C5"/>
    <w:rsid w:val="0372FD2D"/>
    <w:rsid w:val="03785F64"/>
    <w:rsid w:val="03870F62"/>
    <w:rsid w:val="03909395"/>
    <w:rsid w:val="03973023"/>
    <w:rsid w:val="03AB23BF"/>
    <w:rsid w:val="03BF0CC6"/>
    <w:rsid w:val="03BFD004"/>
    <w:rsid w:val="03C2138E"/>
    <w:rsid w:val="03D2817D"/>
    <w:rsid w:val="03E9D669"/>
    <w:rsid w:val="03EEE27D"/>
    <w:rsid w:val="04271A7A"/>
    <w:rsid w:val="042E0E41"/>
    <w:rsid w:val="0436941A"/>
    <w:rsid w:val="0441ABDD"/>
    <w:rsid w:val="045B5AE1"/>
    <w:rsid w:val="047ABD90"/>
    <w:rsid w:val="047CB046"/>
    <w:rsid w:val="04A0005C"/>
    <w:rsid w:val="04A91E77"/>
    <w:rsid w:val="04AF4933"/>
    <w:rsid w:val="04BD8C8A"/>
    <w:rsid w:val="04CF7142"/>
    <w:rsid w:val="04DA1045"/>
    <w:rsid w:val="04E9C019"/>
    <w:rsid w:val="04F27CDE"/>
    <w:rsid w:val="04FC5E79"/>
    <w:rsid w:val="050A1534"/>
    <w:rsid w:val="050D342F"/>
    <w:rsid w:val="0513646C"/>
    <w:rsid w:val="051D5A1B"/>
    <w:rsid w:val="0520011C"/>
    <w:rsid w:val="052C3B40"/>
    <w:rsid w:val="053FD47D"/>
    <w:rsid w:val="0588AB39"/>
    <w:rsid w:val="05CBD048"/>
    <w:rsid w:val="05D5007C"/>
    <w:rsid w:val="05DA75F0"/>
    <w:rsid w:val="05E06505"/>
    <w:rsid w:val="05E2923C"/>
    <w:rsid w:val="05EE20C9"/>
    <w:rsid w:val="05F2782B"/>
    <w:rsid w:val="05FE795B"/>
    <w:rsid w:val="05FE988D"/>
    <w:rsid w:val="0609A0C5"/>
    <w:rsid w:val="0616B856"/>
    <w:rsid w:val="061EB8D5"/>
    <w:rsid w:val="062E08BA"/>
    <w:rsid w:val="062E684C"/>
    <w:rsid w:val="0641CDAA"/>
    <w:rsid w:val="064B4B34"/>
    <w:rsid w:val="064F2798"/>
    <w:rsid w:val="0653DD66"/>
    <w:rsid w:val="0667B571"/>
    <w:rsid w:val="06746F4C"/>
    <w:rsid w:val="068772AF"/>
    <w:rsid w:val="068C5FBF"/>
    <w:rsid w:val="06A0EBFD"/>
    <w:rsid w:val="06A89DD4"/>
    <w:rsid w:val="06AB3A83"/>
    <w:rsid w:val="06B86612"/>
    <w:rsid w:val="06BEFA95"/>
    <w:rsid w:val="06CA09C1"/>
    <w:rsid w:val="06E0A9B1"/>
    <w:rsid w:val="06EBAEC0"/>
    <w:rsid w:val="06F3F1F9"/>
    <w:rsid w:val="06FBCB6D"/>
    <w:rsid w:val="06FBF7B2"/>
    <w:rsid w:val="06FDD2AD"/>
    <w:rsid w:val="0706370E"/>
    <w:rsid w:val="0719AD4F"/>
    <w:rsid w:val="0729FA5D"/>
    <w:rsid w:val="072B91C4"/>
    <w:rsid w:val="072BA89E"/>
    <w:rsid w:val="07323F3A"/>
    <w:rsid w:val="073C51D5"/>
    <w:rsid w:val="0743D6A3"/>
    <w:rsid w:val="074A0A5C"/>
    <w:rsid w:val="07546E99"/>
    <w:rsid w:val="07654F1D"/>
    <w:rsid w:val="076590AB"/>
    <w:rsid w:val="076CC34C"/>
    <w:rsid w:val="0778E31C"/>
    <w:rsid w:val="07809CC8"/>
    <w:rsid w:val="0787BDE7"/>
    <w:rsid w:val="078AC3B2"/>
    <w:rsid w:val="07B04AE8"/>
    <w:rsid w:val="07B29909"/>
    <w:rsid w:val="07B4AFA2"/>
    <w:rsid w:val="07BE3D89"/>
    <w:rsid w:val="07CC5359"/>
    <w:rsid w:val="07D51A88"/>
    <w:rsid w:val="07D80362"/>
    <w:rsid w:val="07EF7F3B"/>
    <w:rsid w:val="080844E3"/>
    <w:rsid w:val="082FACF4"/>
    <w:rsid w:val="0836B35A"/>
    <w:rsid w:val="083F18CA"/>
    <w:rsid w:val="087ACC3A"/>
    <w:rsid w:val="089F4D3F"/>
    <w:rsid w:val="08A93FBD"/>
    <w:rsid w:val="08AAFFF6"/>
    <w:rsid w:val="08D0C52E"/>
    <w:rsid w:val="08DDAF85"/>
    <w:rsid w:val="08EAFD7D"/>
    <w:rsid w:val="08F24912"/>
    <w:rsid w:val="08F8FFCA"/>
    <w:rsid w:val="08FE8519"/>
    <w:rsid w:val="09066208"/>
    <w:rsid w:val="09085127"/>
    <w:rsid w:val="091B944A"/>
    <w:rsid w:val="0933918C"/>
    <w:rsid w:val="093D6299"/>
    <w:rsid w:val="0941FA59"/>
    <w:rsid w:val="09475C00"/>
    <w:rsid w:val="094DB856"/>
    <w:rsid w:val="0954A895"/>
    <w:rsid w:val="0969737C"/>
    <w:rsid w:val="097280ED"/>
    <w:rsid w:val="0976C3B5"/>
    <w:rsid w:val="098E08AE"/>
    <w:rsid w:val="0994B539"/>
    <w:rsid w:val="09AC597A"/>
    <w:rsid w:val="09B7F4CA"/>
    <w:rsid w:val="09CEA562"/>
    <w:rsid w:val="09D5D802"/>
    <w:rsid w:val="09E0912E"/>
    <w:rsid w:val="09E19490"/>
    <w:rsid w:val="09E75519"/>
    <w:rsid w:val="09FF736D"/>
    <w:rsid w:val="0A018CE5"/>
    <w:rsid w:val="0A0D0FC3"/>
    <w:rsid w:val="0A14A752"/>
    <w:rsid w:val="0A14E551"/>
    <w:rsid w:val="0A2479F9"/>
    <w:rsid w:val="0A27E4DF"/>
    <w:rsid w:val="0A59E8DE"/>
    <w:rsid w:val="0A621F99"/>
    <w:rsid w:val="0A627CD7"/>
    <w:rsid w:val="0A6379AC"/>
    <w:rsid w:val="0A7077B2"/>
    <w:rsid w:val="0A7F26DF"/>
    <w:rsid w:val="0A86CF84"/>
    <w:rsid w:val="0A8802D3"/>
    <w:rsid w:val="0A8B2D8E"/>
    <w:rsid w:val="0A8FA8C7"/>
    <w:rsid w:val="0A9AAC81"/>
    <w:rsid w:val="0A9AD2FF"/>
    <w:rsid w:val="0AA95BBB"/>
    <w:rsid w:val="0AA96180"/>
    <w:rsid w:val="0AA9E0F2"/>
    <w:rsid w:val="0AAD4A7D"/>
    <w:rsid w:val="0AD28524"/>
    <w:rsid w:val="0ADC4FD4"/>
    <w:rsid w:val="0AF53594"/>
    <w:rsid w:val="0B01EA61"/>
    <w:rsid w:val="0B04B7F3"/>
    <w:rsid w:val="0B075960"/>
    <w:rsid w:val="0B0F4A6B"/>
    <w:rsid w:val="0B2125CB"/>
    <w:rsid w:val="0B29A80D"/>
    <w:rsid w:val="0B303AE6"/>
    <w:rsid w:val="0B3AD8B5"/>
    <w:rsid w:val="0B3BA817"/>
    <w:rsid w:val="0B414563"/>
    <w:rsid w:val="0B4B0C2D"/>
    <w:rsid w:val="0B6303BB"/>
    <w:rsid w:val="0B72F37B"/>
    <w:rsid w:val="0B8D8F78"/>
    <w:rsid w:val="0B979B9C"/>
    <w:rsid w:val="0BAABE3C"/>
    <w:rsid w:val="0BD2772B"/>
    <w:rsid w:val="0BDD0533"/>
    <w:rsid w:val="0BE03DDC"/>
    <w:rsid w:val="0BE0C913"/>
    <w:rsid w:val="0BFEAA5F"/>
    <w:rsid w:val="0C0E961A"/>
    <w:rsid w:val="0C1600F0"/>
    <w:rsid w:val="0C181321"/>
    <w:rsid w:val="0C2863BF"/>
    <w:rsid w:val="0C39A0B6"/>
    <w:rsid w:val="0C4FCFCE"/>
    <w:rsid w:val="0C5E5FFA"/>
    <w:rsid w:val="0C6AF5E2"/>
    <w:rsid w:val="0C7733C9"/>
    <w:rsid w:val="0C825537"/>
    <w:rsid w:val="0C9C029E"/>
    <w:rsid w:val="0CA9A2A4"/>
    <w:rsid w:val="0CAA3ABF"/>
    <w:rsid w:val="0CBB1031"/>
    <w:rsid w:val="0CD36223"/>
    <w:rsid w:val="0CD85BE2"/>
    <w:rsid w:val="0CE1EDC5"/>
    <w:rsid w:val="0CE4EF3D"/>
    <w:rsid w:val="0CE51DB7"/>
    <w:rsid w:val="0CE96793"/>
    <w:rsid w:val="0D088639"/>
    <w:rsid w:val="0D0D0CD3"/>
    <w:rsid w:val="0D1E2FF6"/>
    <w:rsid w:val="0D286598"/>
    <w:rsid w:val="0D624947"/>
    <w:rsid w:val="0D770529"/>
    <w:rsid w:val="0D89F1EB"/>
    <w:rsid w:val="0D96E275"/>
    <w:rsid w:val="0DA7E50F"/>
    <w:rsid w:val="0DA8E191"/>
    <w:rsid w:val="0DAFF19B"/>
    <w:rsid w:val="0DB2691A"/>
    <w:rsid w:val="0DB31F12"/>
    <w:rsid w:val="0DBF667A"/>
    <w:rsid w:val="0DE42D49"/>
    <w:rsid w:val="0E1BF0C5"/>
    <w:rsid w:val="0E1F73F2"/>
    <w:rsid w:val="0E211C19"/>
    <w:rsid w:val="0E22BA08"/>
    <w:rsid w:val="0E27F312"/>
    <w:rsid w:val="0E286474"/>
    <w:rsid w:val="0E29F779"/>
    <w:rsid w:val="0E2A3608"/>
    <w:rsid w:val="0E57532D"/>
    <w:rsid w:val="0E5756C2"/>
    <w:rsid w:val="0E5D8DEC"/>
    <w:rsid w:val="0E692FCC"/>
    <w:rsid w:val="0E72F774"/>
    <w:rsid w:val="0E8C848E"/>
    <w:rsid w:val="0E916A94"/>
    <w:rsid w:val="0E970FA6"/>
    <w:rsid w:val="0EA4DD44"/>
    <w:rsid w:val="0EBF7A56"/>
    <w:rsid w:val="0ED696BE"/>
    <w:rsid w:val="0EDD17B5"/>
    <w:rsid w:val="0EE49A06"/>
    <w:rsid w:val="0F03F787"/>
    <w:rsid w:val="0F06E5A9"/>
    <w:rsid w:val="0F0E6178"/>
    <w:rsid w:val="0F30F248"/>
    <w:rsid w:val="0F4B5C47"/>
    <w:rsid w:val="0F502688"/>
    <w:rsid w:val="0F5D83B2"/>
    <w:rsid w:val="0F6A5011"/>
    <w:rsid w:val="0F7B363B"/>
    <w:rsid w:val="0F8F97B4"/>
    <w:rsid w:val="0F971CAB"/>
    <w:rsid w:val="0F9AB472"/>
    <w:rsid w:val="0FC67109"/>
    <w:rsid w:val="0FCB4999"/>
    <w:rsid w:val="0FD337F8"/>
    <w:rsid w:val="0FD3CEE1"/>
    <w:rsid w:val="0FE3F1FF"/>
    <w:rsid w:val="0FEF6BB2"/>
    <w:rsid w:val="0FFC600D"/>
    <w:rsid w:val="0FFCD3E4"/>
    <w:rsid w:val="0FFD947D"/>
    <w:rsid w:val="100C713F"/>
    <w:rsid w:val="1015A093"/>
    <w:rsid w:val="10188EB3"/>
    <w:rsid w:val="102C8F50"/>
    <w:rsid w:val="10335958"/>
    <w:rsid w:val="1035D45C"/>
    <w:rsid w:val="1038DDA9"/>
    <w:rsid w:val="103D181C"/>
    <w:rsid w:val="1048D13F"/>
    <w:rsid w:val="10490245"/>
    <w:rsid w:val="10534868"/>
    <w:rsid w:val="105DC098"/>
    <w:rsid w:val="10757712"/>
    <w:rsid w:val="107C5756"/>
    <w:rsid w:val="1089B452"/>
    <w:rsid w:val="109FFDA0"/>
    <w:rsid w:val="10AAAEB7"/>
    <w:rsid w:val="10B2C57C"/>
    <w:rsid w:val="10B48BBC"/>
    <w:rsid w:val="10D7D5BE"/>
    <w:rsid w:val="10E2F992"/>
    <w:rsid w:val="110DBEC2"/>
    <w:rsid w:val="111331D3"/>
    <w:rsid w:val="111B695A"/>
    <w:rsid w:val="1127EE26"/>
    <w:rsid w:val="112B37AA"/>
    <w:rsid w:val="112E5B61"/>
    <w:rsid w:val="1149A774"/>
    <w:rsid w:val="115AC072"/>
    <w:rsid w:val="1163F9BB"/>
    <w:rsid w:val="11656D57"/>
    <w:rsid w:val="11931024"/>
    <w:rsid w:val="11931C13"/>
    <w:rsid w:val="11AC1548"/>
    <w:rsid w:val="11B33DE6"/>
    <w:rsid w:val="11C42A47"/>
    <w:rsid w:val="11CD8BF7"/>
    <w:rsid w:val="120287FF"/>
    <w:rsid w:val="1222A4F5"/>
    <w:rsid w:val="122D0193"/>
    <w:rsid w:val="123A0F8F"/>
    <w:rsid w:val="123BBC99"/>
    <w:rsid w:val="123CD779"/>
    <w:rsid w:val="1240A1BA"/>
    <w:rsid w:val="1246408B"/>
    <w:rsid w:val="125B4BB0"/>
    <w:rsid w:val="125DB5A9"/>
    <w:rsid w:val="126675F6"/>
    <w:rsid w:val="1266DF5A"/>
    <w:rsid w:val="126E3594"/>
    <w:rsid w:val="12718F79"/>
    <w:rsid w:val="1281821B"/>
    <w:rsid w:val="1288954D"/>
    <w:rsid w:val="1292C26F"/>
    <w:rsid w:val="129990D1"/>
    <w:rsid w:val="12A45E39"/>
    <w:rsid w:val="12AED441"/>
    <w:rsid w:val="12AFC0D0"/>
    <w:rsid w:val="12D04547"/>
    <w:rsid w:val="12D88618"/>
    <w:rsid w:val="12D9AE42"/>
    <w:rsid w:val="12DA076F"/>
    <w:rsid w:val="12E3D299"/>
    <w:rsid w:val="13008C39"/>
    <w:rsid w:val="132F288A"/>
    <w:rsid w:val="1342D769"/>
    <w:rsid w:val="1349B5AA"/>
    <w:rsid w:val="134F80CC"/>
    <w:rsid w:val="135BEE44"/>
    <w:rsid w:val="13600268"/>
    <w:rsid w:val="1364D8BD"/>
    <w:rsid w:val="1368A29F"/>
    <w:rsid w:val="137C43C7"/>
    <w:rsid w:val="138C5922"/>
    <w:rsid w:val="139D007F"/>
    <w:rsid w:val="13AECA3C"/>
    <w:rsid w:val="13B09746"/>
    <w:rsid w:val="13C13D80"/>
    <w:rsid w:val="13DCADC8"/>
    <w:rsid w:val="13EBBF1A"/>
    <w:rsid w:val="13F3ABF7"/>
    <w:rsid w:val="1411FFA3"/>
    <w:rsid w:val="142295CB"/>
    <w:rsid w:val="142F25C4"/>
    <w:rsid w:val="1430EB0F"/>
    <w:rsid w:val="1445FA63"/>
    <w:rsid w:val="146684B7"/>
    <w:rsid w:val="146FCBD7"/>
    <w:rsid w:val="1483E577"/>
    <w:rsid w:val="14865FAA"/>
    <w:rsid w:val="1490AFB7"/>
    <w:rsid w:val="149D8D29"/>
    <w:rsid w:val="14BEE5D1"/>
    <w:rsid w:val="14CC6941"/>
    <w:rsid w:val="14D3D5CC"/>
    <w:rsid w:val="14E4D3DD"/>
    <w:rsid w:val="14EE14F9"/>
    <w:rsid w:val="14EED40A"/>
    <w:rsid w:val="150A7A9B"/>
    <w:rsid w:val="151F6BED"/>
    <w:rsid w:val="151F9381"/>
    <w:rsid w:val="153BC8D0"/>
    <w:rsid w:val="1545B62E"/>
    <w:rsid w:val="154F8DA0"/>
    <w:rsid w:val="155294DF"/>
    <w:rsid w:val="15608773"/>
    <w:rsid w:val="15686116"/>
    <w:rsid w:val="156979BB"/>
    <w:rsid w:val="15768EEC"/>
    <w:rsid w:val="1578E061"/>
    <w:rsid w:val="157A9AB6"/>
    <w:rsid w:val="158A5078"/>
    <w:rsid w:val="15ACF572"/>
    <w:rsid w:val="15C405F1"/>
    <w:rsid w:val="15F06E5A"/>
    <w:rsid w:val="15F1DD4A"/>
    <w:rsid w:val="15F41A57"/>
    <w:rsid w:val="1610C2C6"/>
    <w:rsid w:val="1622D7D0"/>
    <w:rsid w:val="16290E38"/>
    <w:rsid w:val="1629343E"/>
    <w:rsid w:val="164A628C"/>
    <w:rsid w:val="164AA919"/>
    <w:rsid w:val="1659A003"/>
    <w:rsid w:val="165CA82F"/>
    <w:rsid w:val="165FFBDE"/>
    <w:rsid w:val="1661FB61"/>
    <w:rsid w:val="1669AF82"/>
    <w:rsid w:val="1671D1A7"/>
    <w:rsid w:val="167C98FE"/>
    <w:rsid w:val="1685AD8F"/>
    <w:rsid w:val="168B5757"/>
    <w:rsid w:val="168F72FB"/>
    <w:rsid w:val="16A18619"/>
    <w:rsid w:val="16ACF0E8"/>
    <w:rsid w:val="16BECA82"/>
    <w:rsid w:val="16C3010F"/>
    <w:rsid w:val="16D6B57E"/>
    <w:rsid w:val="16E90AF4"/>
    <w:rsid w:val="1706A957"/>
    <w:rsid w:val="170B558A"/>
    <w:rsid w:val="1714605D"/>
    <w:rsid w:val="171E575A"/>
    <w:rsid w:val="1724391B"/>
    <w:rsid w:val="174911DD"/>
    <w:rsid w:val="17656363"/>
    <w:rsid w:val="1775F798"/>
    <w:rsid w:val="1789D7AD"/>
    <w:rsid w:val="17A79806"/>
    <w:rsid w:val="17BA2CBB"/>
    <w:rsid w:val="17BE4D06"/>
    <w:rsid w:val="17E7F86B"/>
    <w:rsid w:val="18086155"/>
    <w:rsid w:val="18093881"/>
    <w:rsid w:val="180ECDB9"/>
    <w:rsid w:val="18445572"/>
    <w:rsid w:val="184847A0"/>
    <w:rsid w:val="184C286E"/>
    <w:rsid w:val="186AF091"/>
    <w:rsid w:val="1872C6B5"/>
    <w:rsid w:val="187C019C"/>
    <w:rsid w:val="188EDBD6"/>
    <w:rsid w:val="18B3368C"/>
    <w:rsid w:val="18C84658"/>
    <w:rsid w:val="18CAFC38"/>
    <w:rsid w:val="18CFABF0"/>
    <w:rsid w:val="18EEED67"/>
    <w:rsid w:val="18F3F52A"/>
    <w:rsid w:val="1923FA7E"/>
    <w:rsid w:val="195B344A"/>
    <w:rsid w:val="1964A6A4"/>
    <w:rsid w:val="196EB4ED"/>
    <w:rsid w:val="196FFA16"/>
    <w:rsid w:val="198844CB"/>
    <w:rsid w:val="199F1C9A"/>
    <w:rsid w:val="19A55367"/>
    <w:rsid w:val="19BBE9A2"/>
    <w:rsid w:val="19C41F1A"/>
    <w:rsid w:val="19D20251"/>
    <w:rsid w:val="19D8BFB8"/>
    <w:rsid w:val="19DF800F"/>
    <w:rsid w:val="19E047E5"/>
    <w:rsid w:val="1A18EF0F"/>
    <w:rsid w:val="1A21DC63"/>
    <w:rsid w:val="1A468D1B"/>
    <w:rsid w:val="1A4A21E6"/>
    <w:rsid w:val="1A6F326C"/>
    <w:rsid w:val="1A825B42"/>
    <w:rsid w:val="1A86C92F"/>
    <w:rsid w:val="1A89DCC8"/>
    <w:rsid w:val="1A8EA14F"/>
    <w:rsid w:val="1A9FE32B"/>
    <w:rsid w:val="1AA048B4"/>
    <w:rsid w:val="1AAB0B3A"/>
    <w:rsid w:val="1AAF8437"/>
    <w:rsid w:val="1ABCF814"/>
    <w:rsid w:val="1AC3F82E"/>
    <w:rsid w:val="1AE4BFAE"/>
    <w:rsid w:val="1AFAF4E5"/>
    <w:rsid w:val="1B20B863"/>
    <w:rsid w:val="1B49178B"/>
    <w:rsid w:val="1B4E34B8"/>
    <w:rsid w:val="1B6C8DF0"/>
    <w:rsid w:val="1B89D1B3"/>
    <w:rsid w:val="1B8B57D2"/>
    <w:rsid w:val="1BA4B0AF"/>
    <w:rsid w:val="1BBA06EB"/>
    <w:rsid w:val="1BD36ADA"/>
    <w:rsid w:val="1BE5D0D8"/>
    <w:rsid w:val="1BECDFC2"/>
    <w:rsid w:val="1C0154C6"/>
    <w:rsid w:val="1C03DE0A"/>
    <w:rsid w:val="1C0E9774"/>
    <w:rsid w:val="1C109BBB"/>
    <w:rsid w:val="1C10F2B8"/>
    <w:rsid w:val="1C194440"/>
    <w:rsid w:val="1C1DA71F"/>
    <w:rsid w:val="1C225223"/>
    <w:rsid w:val="1C2F4EC6"/>
    <w:rsid w:val="1C330D50"/>
    <w:rsid w:val="1C39F6E4"/>
    <w:rsid w:val="1C3C3A23"/>
    <w:rsid w:val="1C3C7743"/>
    <w:rsid w:val="1C4E531E"/>
    <w:rsid w:val="1C634369"/>
    <w:rsid w:val="1C6E3BB4"/>
    <w:rsid w:val="1CA643CB"/>
    <w:rsid w:val="1CB06659"/>
    <w:rsid w:val="1CBB32F1"/>
    <w:rsid w:val="1CBFA7AC"/>
    <w:rsid w:val="1CD3F036"/>
    <w:rsid w:val="1CD5CCDB"/>
    <w:rsid w:val="1CDFBEA8"/>
    <w:rsid w:val="1CE66C56"/>
    <w:rsid w:val="1CFFBEB2"/>
    <w:rsid w:val="1D0BB93D"/>
    <w:rsid w:val="1D0DB8D2"/>
    <w:rsid w:val="1D169B46"/>
    <w:rsid w:val="1D19180F"/>
    <w:rsid w:val="1D2B7FBE"/>
    <w:rsid w:val="1D411B2F"/>
    <w:rsid w:val="1D42D6AD"/>
    <w:rsid w:val="1D488853"/>
    <w:rsid w:val="1D642A6F"/>
    <w:rsid w:val="1D6E66E9"/>
    <w:rsid w:val="1D714021"/>
    <w:rsid w:val="1D86E221"/>
    <w:rsid w:val="1D8BB06A"/>
    <w:rsid w:val="1DAEC41B"/>
    <w:rsid w:val="1DBDA96E"/>
    <w:rsid w:val="1DBF44CD"/>
    <w:rsid w:val="1DCFDA3F"/>
    <w:rsid w:val="1DD6C47F"/>
    <w:rsid w:val="1DFB26AF"/>
    <w:rsid w:val="1DFD0789"/>
    <w:rsid w:val="1E1B4A46"/>
    <w:rsid w:val="1E212404"/>
    <w:rsid w:val="1E31A69C"/>
    <w:rsid w:val="1E39EC0A"/>
    <w:rsid w:val="1E567A6F"/>
    <w:rsid w:val="1E75DBFE"/>
    <w:rsid w:val="1E7BBF13"/>
    <w:rsid w:val="1E7FAFE5"/>
    <w:rsid w:val="1E80D550"/>
    <w:rsid w:val="1E88A3D5"/>
    <w:rsid w:val="1EB7A001"/>
    <w:rsid w:val="1ECA31D6"/>
    <w:rsid w:val="1ECD5457"/>
    <w:rsid w:val="1ED7627D"/>
    <w:rsid w:val="1F0DA877"/>
    <w:rsid w:val="1F2F50BB"/>
    <w:rsid w:val="1F3BA7A7"/>
    <w:rsid w:val="1F3D7F7E"/>
    <w:rsid w:val="1F5F3D65"/>
    <w:rsid w:val="1F62A3C9"/>
    <w:rsid w:val="1F68011E"/>
    <w:rsid w:val="1F9F3C57"/>
    <w:rsid w:val="1FB3A9BE"/>
    <w:rsid w:val="1FB8AF0A"/>
    <w:rsid w:val="1FBA02C0"/>
    <w:rsid w:val="1FBEE01C"/>
    <w:rsid w:val="1FD62A7E"/>
    <w:rsid w:val="1FDD5059"/>
    <w:rsid w:val="1FE32F87"/>
    <w:rsid w:val="20054969"/>
    <w:rsid w:val="202D7907"/>
    <w:rsid w:val="203EBB41"/>
    <w:rsid w:val="20566C0D"/>
    <w:rsid w:val="2075B82D"/>
    <w:rsid w:val="207F2884"/>
    <w:rsid w:val="20810A83"/>
    <w:rsid w:val="209DD946"/>
    <w:rsid w:val="209FD4EA"/>
    <w:rsid w:val="20A5E727"/>
    <w:rsid w:val="20AE0424"/>
    <w:rsid w:val="20B15E19"/>
    <w:rsid w:val="20B4FD31"/>
    <w:rsid w:val="20B8C9F6"/>
    <w:rsid w:val="20BCFEA3"/>
    <w:rsid w:val="20C37542"/>
    <w:rsid w:val="20C6C418"/>
    <w:rsid w:val="20D438ED"/>
    <w:rsid w:val="20DFC789"/>
    <w:rsid w:val="20E847EA"/>
    <w:rsid w:val="20F98FE8"/>
    <w:rsid w:val="2108A7B5"/>
    <w:rsid w:val="21167798"/>
    <w:rsid w:val="2118ACC6"/>
    <w:rsid w:val="2119E8FE"/>
    <w:rsid w:val="2125613E"/>
    <w:rsid w:val="2136EA3E"/>
    <w:rsid w:val="213F7B6E"/>
    <w:rsid w:val="21724F49"/>
    <w:rsid w:val="2179F713"/>
    <w:rsid w:val="217F8EBA"/>
    <w:rsid w:val="2192724B"/>
    <w:rsid w:val="21AD4E76"/>
    <w:rsid w:val="21B594EC"/>
    <w:rsid w:val="21E4FD13"/>
    <w:rsid w:val="21F81762"/>
    <w:rsid w:val="22031ECD"/>
    <w:rsid w:val="221DB9B9"/>
    <w:rsid w:val="2233D2F8"/>
    <w:rsid w:val="22348758"/>
    <w:rsid w:val="223B08D1"/>
    <w:rsid w:val="223E9441"/>
    <w:rsid w:val="2243D92D"/>
    <w:rsid w:val="2251227A"/>
    <w:rsid w:val="22595F26"/>
    <w:rsid w:val="225FBDD9"/>
    <w:rsid w:val="2269ACDD"/>
    <w:rsid w:val="227831F7"/>
    <w:rsid w:val="2282238A"/>
    <w:rsid w:val="228B191E"/>
    <w:rsid w:val="229C4B5B"/>
    <w:rsid w:val="22A9A01E"/>
    <w:rsid w:val="22AB2507"/>
    <w:rsid w:val="22B55385"/>
    <w:rsid w:val="22CCF04C"/>
    <w:rsid w:val="22DDC66B"/>
    <w:rsid w:val="22DFA775"/>
    <w:rsid w:val="22E10370"/>
    <w:rsid w:val="22E96DF3"/>
    <w:rsid w:val="22EF327C"/>
    <w:rsid w:val="22F49A19"/>
    <w:rsid w:val="22F56DD8"/>
    <w:rsid w:val="23114132"/>
    <w:rsid w:val="232569C4"/>
    <w:rsid w:val="2330DF97"/>
    <w:rsid w:val="2338C71A"/>
    <w:rsid w:val="234DC943"/>
    <w:rsid w:val="2352FBB6"/>
    <w:rsid w:val="235B290B"/>
    <w:rsid w:val="23678E9B"/>
    <w:rsid w:val="23786135"/>
    <w:rsid w:val="237B3EC3"/>
    <w:rsid w:val="23904032"/>
    <w:rsid w:val="23A0B8B0"/>
    <w:rsid w:val="23A2191A"/>
    <w:rsid w:val="23CC3F04"/>
    <w:rsid w:val="23D3DE5B"/>
    <w:rsid w:val="23D903E5"/>
    <w:rsid w:val="23DB451A"/>
    <w:rsid w:val="23E182F9"/>
    <w:rsid w:val="2408211B"/>
    <w:rsid w:val="241FD7EE"/>
    <w:rsid w:val="2436FF9F"/>
    <w:rsid w:val="2438E82E"/>
    <w:rsid w:val="243D5420"/>
    <w:rsid w:val="2453E43A"/>
    <w:rsid w:val="247E12DE"/>
    <w:rsid w:val="248873B7"/>
    <w:rsid w:val="24A4496B"/>
    <w:rsid w:val="24A7C04A"/>
    <w:rsid w:val="24A8C605"/>
    <w:rsid w:val="24B1E5CC"/>
    <w:rsid w:val="24C02053"/>
    <w:rsid w:val="24C24258"/>
    <w:rsid w:val="24D0D7D1"/>
    <w:rsid w:val="24D5F9E8"/>
    <w:rsid w:val="24E39567"/>
    <w:rsid w:val="24F16979"/>
    <w:rsid w:val="24F5E9CA"/>
    <w:rsid w:val="24F76083"/>
    <w:rsid w:val="250CDFD8"/>
    <w:rsid w:val="25184B83"/>
    <w:rsid w:val="251B28BA"/>
    <w:rsid w:val="25242CD1"/>
    <w:rsid w:val="25315DD1"/>
    <w:rsid w:val="253D9848"/>
    <w:rsid w:val="25696A5A"/>
    <w:rsid w:val="25698225"/>
    <w:rsid w:val="258445BA"/>
    <w:rsid w:val="258F8D95"/>
    <w:rsid w:val="2593809F"/>
    <w:rsid w:val="259A773B"/>
    <w:rsid w:val="25A2EB31"/>
    <w:rsid w:val="25B7F4A7"/>
    <w:rsid w:val="25D31058"/>
    <w:rsid w:val="25D3CDE9"/>
    <w:rsid w:val="25DFEAA9"/>
    <w:rsid w:val="25E477C8"/>
    <w:rsid w:val="25EDA8ED"/>
    <w:rsid w:val="2601C5A1"/>
    <w:rsid w:val="26152528"/>
    <w:rsid w:val="263A096F"/>
    <w:rsid w:val="263E6DBD"/>
    <w:rsid w:val="2641624E"/>
    <w:rsid w:val="26545F00"/>
    <w:rsid w:val="26623BB4"/>
    <w:rsid w:val="266760A8"/>
    <w:rsid w:val="26938377"/>
    <w:rsid w:val="2697C089"/>
    <w:rsid w:val="26981E7C"/>
    <w:rsid w:val="269F8767"/>
    <w:rsid w:val="26A3C8F8"/>
    <w:rsid w:val="26B53C06"/>
    <w:rsid w:val="26B57E4B"/>
    <w:rsid w:val="26DBDAB3"/>
    <w:rsid w:val="26E0D414"/>
    <w:rsid w:val="26F30F76"/>
    <w:rsid w:val="26FD2C14"/>
    <w:rsid w:val="271AE470"/>
    <w:rsid w:val="271B5CBC"/>
    <w:rsid w:val="27223775"/>
    <w:rsid w:val="2724A845"/>
    <w:rsid w:val="27438CAA"/>
    <w:rsid w:val="27629F65"/>
    <w:rsid w:val="2762C463"/>
    <w:rsid w:val="277E8AFD"/>
    <w:rsid w:val="278F62E7"/>
    <w:rsid w:val="279E1916"/>
    <w:rsid w:val="27BCEA6F"/>
    <w:rsid w:val="27C25668"/>
    <w:rsid w:val="27C4780E"/>
    <w:rsid w:val="27D4D5ED"/>
    <w:rsid w:val="27E636EB"/>
    <w:rsid w:val="27F4E4F8"/>
    <w:rsid w:val="27F8C739"/>
    <w:rsid w:val="2802FF96"/>
    <w:rsid w:val="281443AB"/>
    <w:rsid w:val="28226E78"/>
    <w:rsid w:val="28272F9F"/>
    <w:rsid w:val="28292687"/>
    <w:rsid w:val="282B51C4"/>
    <w:rsid w:val="282BE74C"/>
    <w:rsid w:val="28442B54"/>
    <w:rsid w:val="28469090"/>
    <w:rsid w:val="2856D269"/>
    <w:rsid w:val="286592A9"/>
    <w:rsid w:val="286FA724"/>
    <w:rsid w:val="2887B8DB"/>
    <w:rsid w:val="2888F438"/>
    <w:rsid w:val="28A48C89"/>
    <w:rsid w:val="28B56290"/>
    <w:rsid w:val="28C1BEA4"/>
    <w:rsid w:val="28CAE101"/>
    <w:rsid w:val="28CE5EAA"/>
    <w:rsid w:val="28D11622"/>
    <w:rsid w:val="28D54767"/>
    <w:rsid w:val="28D5A089"/>
    <w:rsid w:val="28DF2275"/>
    <w:rsid w:val="28FD7332"/>
    <w:rsid w:val="2904C3BB"/>
    <w:rsid w:val="29051D6F"/>
    <w:rsid w:val="290E7A22"/>
    <w:rsid w:val="290EFECE"/>
    <w:rsid w:val="292085F6"/>
    <w:rsid w:val="292A7389"/>
    <w:rsid w:val="292B2BA4"/>
    <w:rsid w:val="2936E574"/>
    <w:rsid w:val="2956DA75"/>
    <w:rsid w:val="2962C39D"/>
    <w:rsid w:val="296C9DAA"/>
    <w:rsid w:val="29A7A6D1"/>
    <w:rsid w:val="29BC5CB7"/>
    <w:rsid w:val="29BF408C"/>
    <w:rsid w:val="29CAA11F"/>
    <w:rsid w:val="29D1369A"/>
    <w:rsid w:val="29DCD842"/>
    <w:rsid w:val="29E3E34C"/>
    <w:rsid w:val="29EB1945"/>
    <w:rsid w:val="29EFFA1B"/>
    <w:rsid w:val="29F0BC3B"/>
    <w:rsid w:val="29F60548"/>
    <w:rsid w:val="29FFF4C5"/>
    <w:rsid w:val="2A0768D0"/>
    <w:rsid w:val="2A10A574"/>
    <w:rsid w:val="2A1BD37B"/>
    <w:rsid w:val="2A25BA76"/>
    <w:rsid w:val="2A36C970"/>
    <w:rsid w:val="2A54361F"/>
    <w:rsid w:val="2A568877"/>
    <w:rsid w:val="2A5866FB"/>
    <w:rsid w:val="2A59A33D"/>
    <w:rsid w:val="2A5EE8BE"/>
    <w:rsid w:val="2A689E0D"/>
    <w:rsid w:val="2A746FC7"/>
    <w:rsid w:val="2A87412E"/>
    <w:rsid w:val="2A9B39A5"/>
    <w:rsid w:val="2ABBD657"/>
    <w:rsid w:val="2ABDF762"/>
    <w:rsid w:val="2ADDDCEC"/>
    <w:rsid w:val="2AE63876"/>
    <w:rsid w:val="2AEB21CE"/>
    <w:rsid w:val="2B08F5BB"/>
    <w:rsid w:val="2B25E185"/>
    <w:rsid w:val="2B4900E9"/>
    <w:rsid w:val="2B4BFF59"/>
    <w:rsid w:val="2B63611F"/>
    <w:rsid w:val="2B7A1217"/>
    <w:rsid w:val="2B81D9BE"/>
    <w:rsid w:val="2B851350"/>
    <w:rsid w:val="2BA4ADE8"/>
    <w:rsid w:val="2BA4EF70"/>
    <w:rsid w:val="2BB76B89"/>
    <w:rsid w:val="2BBCD01A"/>
    <w:rsid w:val="2BC22EE8"/>
    <w:rsid w:val="2BC590EE"/>
    <w:rsid w:val="2BD05F07"/>
    <w:rsid w:val="2BD1B46B"/>
    <w:rsid w:val="2BEDD0BD"/>
    <w:rsid w:val="2BEFF513"/>
    <w:rsid w:val="2BF5E839"/>
    <w:rsid w:val="2BF8B21B"/>
    <w:rsid w:val="2BF96E31"/>
    <w:rsid w:val="2BFDBC7F"/>
    <w:rsid w:val="2C1C728B"/>
    <w:rsid w:val="2C3A47CD"/>
    <w:rsid w:val="2C3F9CA1"/>
    <w:rsid w:val="2C46B8F1"/>
    <w:rsid w:val="2C4A6412"/>
    <w:rsid w:val="2C5A55C0"/>
    <w:rsid w:val="2C5EC8EE"/>
    <w:rsid w:val="2C658560"/>
    <w:rsid w:val="2C66ACA2"/>
    <w:rsid w:val="2C6A685B"/>
    <w:rsid w:val="2C84C0B3"/>
    <w:rsid w:val="2C920CE7"/>
    <w:rsid w:val="2C9309CC"/>
    <w:rsid w:val="2C978E71"/>
    <w:rsid w:val="2C9F6A03"/>
    <w:rsid w:val="2CBCD007"/>
    <w:rsid w:val="2CC3DEE8"/>
    <w:rsid w:val="2CCE0C3E"/>
    <w:rsid w:val="2CCF4288"/>
    <w:rsid w:val="2CDD9841"/>
    <w:rsid w:val="2CE1D659"/>
    <w:rsid w:val="2CE5689F"/>
    <w:rsid w:val="2CEC0534"/>
    <w:rsid w:val="2CF1AD53"/>
    <w:rsid w:val="2CFEF244"/>
    <w:rsid w:val="2D06EE9B"/>
    <w:rsid w:val="2D0E82AA"/>
    <w:rsid w:val="2D1E8FEB"/>
    <w:rsid w:val="2D21202C"/>
    <w:rsid w:val="2D4696F3"/>
    <w:rsid w:val="2D4BCC6F"/>
    <w:rsid w:val="2D5425DB"/>
    <w:rsid w:val="2D5747A2"/>
    <w:rsid w:val="2D5B28B8"/>
    <w:rsid w:val="2D71B290"/>
    <w:rsid w:val="2D99A0D0"/>
    <w:rsid w:val="2DA455C0"/>
    <w:rsid w:val="2DA9A800"/>
    <w:rsid w:val="2DAE3DDE"/>
    <w:rsid w:val="2DBB1FA7"/>
    <w:rsid w:val="2DC252B3"/>
    <w:rsid w:val="2DC649BC"/>
    <w:rsid w:val="2DF04EF3"/>
    <w:rsid w:val="2DF438EF"/>
    <w:rsid w:val="2E094E95"/>
    <w:rsid w:val="2E0A2F3E"/>
    <w:rsid w:val="2E0C53B8"/>
    <w:rsid w:val="2E1010E7"/>
    <w:rsid w:val="2E18E1AD"/>
    <w:rsid w:val="2E1B18D6"/>
    <w:rsid w:val="2E20D777"/>
    <w:rsid w:val="2E471B0C"/>
    <w:rsid w:val="2E49EB13"/>
    <w:rsid w:val="2E5517E7"/>
    <w:rsid w:val="2E56C1CC"/>
    <w:rsid w:val="2E609770"/>
    <w:rsid w:val="2E93D2C3"/>
    <w:rsid w:val="2ED83858"/>
    <w:rsid w:val="2EEAF943"/>
    <w:rsid w:val="2EECF985"/>
    <w:rsid w:val="2EF443ED"/>
    <w:rsid w:val="2EFB4296"/>
    <w:rsid w:val="2F009693"/>
    <w:rsid w:val="2F0BAB1E"/>
    <w:rsid w:val="2F13A816"/>
    <w:rsid w:val="2F30C367"/>
    <w:rsid w:val="2F3861C0"/>
    <w:rsid w:val="2F3BC9D4"/>
    <w:rsid w:val="2F491058"/>
    <w:rsid w:val="2F526EAA"/>
    <w:rsid w:val="2F547793"/>
    <w:rsid w:val="2F57E1DD"/>
    <w:rsid w:val="2F63D09B"/>
    <w:rsid w:val="2F7C8DA5"/>
    <w:rsid w:val="2F7F021B"/>
    <w:rsid w:val="2F822F46"/>
    <w:rsid w:val="2FB47A2A"/>
    <w:rsid w:val="2FB5A26C"/>
    <w:rsid w:val="2FB7F364"/>
    <w:rsid w:val="2FE723E1"/>
    <w:rsid w:val="2FEAC518"/>
    <w:rsid w:val="2FEC0DC6"/>
    <w:rsid w:val="2FFA6328"/>
    <w:rsid w:val="2FFFAB88"/>
    <w:rsid w:val="30015CB9"/>
    <w:rsid w:val="30027B31"/>
    <w:rsid w:val="300858CF"/>
    <w:rsid w:val="30160228"/>
    <w:rsid w:val="301BB2AC"/>
    <w:rsid w:val="30565850"/>
    <w:rsid w:val="30596DA1"/>
    <w:rsid w:val="30725A85"/>
    <w:rsid w:val="30752F43"/>
    <w:rsid w:val="3076AF70"/>
    <w:rsid w:val="307ABA81"/>
    <w:rsid w:val="3096739A"/>
    <w:rsid w:val="30ABBBAC"/>
    <w:rsid w:val="30B10A10"/>
    <w:rsid w:val="30C832A5"/>
    <w:rsid w:val="30C85AE9"/>
    <w:rsid w:val="30CB75AF"/>
    <w:rsid w:val="30D22B06"/>
    <w:rsid w:val="30EE73D8"/>
    <w:rsid w:val="30F55F61"/>
    <w:rsid w:val="30F7B915"/>
    <w:rsid w:val="30FBFCFD"/>
    <w:rsid w:val="30FE5C67"/>
    <w:rsid w:val="31081BE5"/>
    <w:rsid w:val="310C74FA"/>
    <w:rsid w:val="311228C1"/>
    <w:rsid w:val="3112C046"/>
    <w:rsid w:val="31166DFC"/>
    <w:rsid w:val="31281CA1"/>
    <w:rsid w:val="31283598"/>
    <w:rsid w:val="312EE46C"/>
    <w:rsid w:val="31313700"/>
    <w:rsid w:val="31326972"/>
    <w:rsid w:val="314FE54E"/>
    <w:rsid w:val="31665E4E"/>
    <w:rsid w:val="316CA427"/>
    <w:rsid w:val="31704ABC"/>
    <w:rsid w:val="318908EA"/>
    <w:rsid w:val="31926CFD"/>
    <w:rsid w:val="3193784C"/>
    <w:rsid w:val="319745BF"/>
    <w:rsid w:val="31D905F6"/>
    <w:rsid w:val="31D9B344"/>
    <w:rsid w:val="31DCDBAF"/>
    <w:rsid w:val="31DDAEF0"/>
    <w:rsid w:val="31F0ACA4"/>
    <w:rsid w:val="31F4A806"/>
    <w:rsid w:val="320DA723"/>
    <w:rsid w:val="3211DFCF"/>
    <w:rsid w:val="32219EF2"/>
    <w:rsid w:val="3229ABCB"/>
    <w:rsid w:val="32353969"/>
    <w:rsid w:val="323EB4B9"/>
    <w:rsid w:val="3242EC49"/>
    <w:rsid w:val="3261384E"/>
    <w:rsid w:val="3267E7FB"/>
    <w:rsid w:val="32ACC10D"/>
    <w:rsid w:val="32B1862F"/>
    <w:rsid w:val="32F62369"/>
    <w:rsid w:val="3302CDBC"/>
    <w:rsid w:val="331AD61C"/>
    <w:rsid w:val="332E1847"/>
    <w:rsid w:val="333642FB"/>
    <w:rsid w:val="3366C456"/>
    <w:rsid w:val="336951C7"/>
    <w:rsid w:val="337AFF6E"/>
    <w:rsid w:val="338417D0"/>
    <w:rsid w:val="3391BBC2"/>
    <w:rsid w:val="339B7AD6"/>
    <w:rsid w:val="33B9039B"/>
    <w:rsid w:val="33EA6713"/>
    <w:rsid w:val="33FE5005"/>
    <w:rsid w:val="3402B8C1"/>
    <w:rsid w:val="340FFD72"/>
    <w:rsid w:val="34120559"/>
    <w:rsid w:val="3424614F"/>
    <w:rsid w:val="34551788"/>
    <w:rsid w:val="3459C805"/>
    <w:rsid w:val="345A559E"/>
    <w:rsid w:val="34738632"/>
    <w:rsid w:val="34814CF8"/>
    <w:rsid w:val="34973407"/>
    <w:rsid w:val="3498C894"/>
    <w:rsid w:val="34AC95E0"/>
    <w:rsid w:val="34D5EF00"/>
    <w:rsid w:val="34D9A391"/>
    <w:rsid w:val="34FFA56D"/>
    <w:rsid w:val="3502AAEE"/>
    <w:rsid w:val="350B0C66"/>
    <w:rsid w:val="3516D114"/>
    <w:rsid w:val="351C88FC"/>
    <w:rsid w:val="351CB374"/>
    <w:rsid w:val="35391D2B"/>
    <w:rsid w:val="35689F10"/>
    <w:rsid w:val="356FEAF7"/>
    <w:rsid w:val="357250F3"/>
    <w:rsid w:val="3579F7A5"/>
    <w:rsid w:val="357D886F"/>
    <w:rsid w:val="358B3F4F"/>
    <w:rsid w:val="3591552D"/>
    <w:rsid w:val="35D9ED3F"/>
    <w:rsid w:val="35E509EE"/>
    <w:rsid w:val="3606764C"/>
    <w:rsid w:val="360DEFF3"/>
    <w:rsid w:val="3616D400"/>
    <w:rsid w:val="361D46D2"/>
    <w:rsid w:val="361E398A"/>
    <w:rsid w:val="36440F3D"/>
    <w:rsid w:val="36500F67"/>
    <w:rsid w:val="3650DBC4"/>
    <w:rsid w:val="366B2320"/>
    <w:rsid w:val="367BF4AB"/>
    <w:rsid w:val="367F784C"/>
    <w:rsid w:val="3695536D"/>
    <w:rsid w:val="369A7E3C"/>
    <w:rsid w:val="369E5AD4"/>
    <w:rsid w:val="36AB5CC0"/>
    <w:rsid w:val="36AB6CA0"/>
    <w:rsid w:val="36ABE6D3"/>
    <w:rsid w:val="36ACDA2F"/>
    <w:rsid w:val="36B40368"/>
    <w:rsid w:val="36C5B8E2"/>
    <w:rsid w:val="36ECA09F"/>
    <w:rsid w:val="370F931F"/>
    <w:rsid w:val="371CB0A9"/>
    <w:rsid w:val="37245903"/>
    <w:rsid w:val="3752C90A"/>
    <w:rsid w:val="37622BE3"/>
    <w:rsid w:val="37929BED"/>
    <w:rsid w:val="37C22815"/>
    <w:rsid w:val="37CD671B"/>
    <w:rsid w:val="37CEC6F1"/>
    <w:rsid w:val="37D68D31"/>
    <w:rsid w:val="37DB448E"/>
    <w:rsid w:val="37DD94F8"/>
    <w:rsid w:val="37F55070"/>
    <w:rsid w:val="37FC1AD9"/>
    <w:rsid w:val="3806C567"/>
    <w:rsid w:val="380EBDC4"/>
    <w:rsid w:val="3817AD09"/>
    <w:rsid w:val="382A016E"/>
    <w:rsid w:val="3834D135"/>
    <w:rsid w:val="384AC41B"/>
    <w:rsid w:val="384B6DDB"/>
    <w:rsid w:val="385308EC"/>
    <w:rsid w:val="38553B64"/>
    <w:rsid w:val="38593DF7"/>
    <w:rsid w:val="389C5523"/>
    <w:rsid w:val="38A552EF"/>
    <w:rsid w:val="38B77421"/>
    <w:rsid w:val="38B8190B"/>
    <w:rsid w:val="38D4324F"/>
    <w:rsid w:val="38DC1B8F"/>
    <w:rsid w:val="39037E02"/>
    <w:rsid w:val="3912B1AE"/>
    <w:rsid w:val="39182128"/>
    <w:rsid w:val="392FBAD3"/>
    <w:rsid w:val="39347BBB"/>
    <w:rsid w:val="3951A027"/>
    <w:rsid w:val="395C9083"/>
    <w:rsid w:val="3961C80E"/>
    <w:rsid w:val="39659EAD"/>
    <w:rsid w:val="397C27D7"/>
    <w:rsid w:val="398BA805"/>
    <w:rsid w:val="39AA8404"/>
    <w:rsid w:val="39BA3E6D"/>
    <w:rsid w:val="39BB0F1E"/>
    <w:rsid w:val="39D21BEC"/>
    <w:rsid w:val="39DC4FBF"/>
    <w:rsid w:val="39DCDC8B"/>
    <w:rsid w:val="39E4F8A5"/>
    <w:rsid w:val="39F19483"/>
    <w:rsid w:val="39FC592A"/>
    <w:rsid w:val="39FD0CFD"/>
    <w:rsid w:val="3A0948A0"/>
    <w:rsid w:val="3A0BCC10"/>
    <w:rsid w:val="3A1F6E95"/>
    <w:rsid w:val="3A25D67F"/>
    <w:rsid w:val="3A37EF24"/>
    <w:rsid w:val="3A3DD22E"/>
    <w:rsid w:val="3A4036FF"/>
    <w:rsid w:val="3A451DE9"/>
    <w:rsid w:val="3A586D8E"/>
    <w:rsid w:val="3A5EA520"/>
    <w:rsid w:val="3A64F25F"/>
    <w:rsid w:val="3A702ACE"/>
    <w:rsid w:val="3A807046"/>
    <w:rsid w:val="3A9A8207"/>
    <w:rsid w:val="3A9C003A"/>
    <w:rsid w:val="3AA68B0C"/>
    <w:rsid w:val="3AD39832"/>
    <w:rsid w:val="3AD739B2"/>
    <w:rsid w:val="3AEA2474"/>
    <w:rsid w:val="3AEAA84F"/>
    <w:rsid w:val="3AFB3E63"/>
    <w:rsid w:val="3B11ECF6"/>
    <w:rsid w:val="3B1F1BD0"/>
    <w:rsid w:val="3B25B32D"/>
    <w:rsid w:val="3B35E7A6"/>
    <w:rsid w:val="3B3A00DA"/>
    <w:rsid w:val="3B6C1D16"/>
    <w:rsid w:val="3B773308"/>
    <w:rsid w:val="3B79BFBF"/>
    <w:rsid w:val="3B832714"/>
    <w:rsid w:val="3B858D84"/>
    <w:rsid w:val="3BB19A0F"/>
    <w:rsid w:val="3BB2F57A"/>
    <w:rsid w:val="3BCC5D0C"/>
    <w:rsid w:val="3BD46311"/>
    <w:rsid w:val="3BE2C41B"/>
    <w:rsid w:val="3BE61D80"/>
    <w:rsid w:val="3BF740ED"/>
    <w:rsid w:val="3C067048"/>
    <w:rsid w:val="3C27F943"/>
    <w:rsid w:val="3C37869A"/>
    <w:rsid w:val="3C3ECCF2"/>
    <w:rsid w:val="3C563EC7"/>
    <w:rsid w:val="3C5678F8"/>
    <w:rsid w:val="3C59C8C6"/>
    <w:rsid w:val="3C600D60"/>
    <w:rsid w:val="3C60D153"/>
    <w:rsid w:val="3C6415E7"/>
    <w:rsid w:val="3C8DC3BF"/>
    <w:rsid w:val="3CA3864E"/>
    <w:rsid w:val="3CA4CCD7"/>
    <w:rsid w:val="3CC75B3D"/>
    <w:rsid w:val="3CC9D4B4"/>
    <w:rsid w:val="3CE571BA"/>
    <w:rsid w:val="3CE9BD30"/>
    <w:rsid w:val="3CED7C7C"/>
    <w:rsid w:val="3CF08220"/>
    <w:rsid w:val="3D02787D"/>
    <w:rsid w:val="3D081D96"/>
    <w:rsid w:val="3D18CB94"/>
    <w:rsid w:val="3D1AC3A9"/>
    <w:rsid w:val="3D200D2B"/>
    <w:rsid w:val="3D22D2E2"/>
    <w:rsid w:val="3D4E1BAA"/>
    <w:rsid w:val="3D528228"/>
    <w:rsid w:val="3D5E7BCE"/>
    <w:rsid w:val="3D5FA1C7"/>
    <w:rsid w:val="3D86FD5C"/>
    <w:rsid w:val="3D8D1EBE"/>
    <w:rsid w:val="3D8F1CB1"/>
    <w:rsid w:val="3D97C47E"/>
    <w:rsid w:val="3D9C0A11"/>
    <w:rsid w:val="3DA38E51"/>
    <w:rsid w:val="3DA5C922"/>
    <w:rsid w:val="3DA62455"/>
    <w:rsid w:val="3DAC56E4"/>
    <w:rsid w:val="3DAD242E"/>
    <w:rsid w:val="3DB46A48"/>
    <w:rsid w:val="3DB84A60"/>
    <w:rsid w:val="3DBD607C"/>
    <w:rsid w:val="3DC68B02"/>
    <w:rsid w:val="3DC7BAEB"/>
    <w:rsid w:val="3DDA3948"/>
    <w:rsid w:val="3DE36AA2"/>
    <w:rsid w:val="3DE7BCF7"/>
    <w:rsid w:val="3DE8A8EF"/>
    <w:rsid w:val="3E08E8B3"/>
    <w:rsid w:val="3E0BD39C"/>
    <w:rsid w:val="3E24067B"/>
    <w:rsid w:val="3E2583A8"/>
    <w:rsid w:val="3E2A3756"/>
    <w:rsid w:val="3E2A3D0F"/>
    <w:rsid w:val="3E307F8F"/>
    <w:rsid w:val="3E362FBE"/>
    <w:rsid w:val="3E3C94AB"/>
    <w:rsid w:val="3E5003F2"/>
    <w:rsid w:val="3E51E86C"/>
    <w:rsid w:val="3E5BA3F2"/>
    <w:rsid w:val="3E5CED0C"/>
    <w:rsid w:val="3E669B40"/>
    <w:rsid w:val="3E67F016"/>
    <w:rsid w:val="3E7A6527"/>
    <w:rsid w:val="3E814106"/>
    <w:rsid w:val="3E8878CF"/>
    <w:rsid w:val="3E90E28A"/>
    <w:rsid w:val="3E92F787"/>
    <w:rsid w:val="3E9DF992"/>
    <w:rsid w:val="3E9E16D4"/>
    <w:rsid w:val="3EAEC6B4"/>
    <w:rsid w:val="3EC10657"/>
    <w:rsid w:val="3ED775F2"/>
    <w:rsid w:val="3EE8237E"/>
    <w:rsid w:val="3EEE4D61"/>
    <w:rsid w:val="3F0D0BFE"/>
    <w:rsid w:val="3F12298B"/>
    <w:rsid w:val="3F1279C9"/>
    <w:rsid w:val="3F3C17F2"/>
    <w:rsid w:val="3F451CC6"/>
    <w:rsid w:val="3F453D35"/>
    <w:rsid w:val="3F4F54A3"/>
    <w:rsid w:val="3F64C4A9"/>
    <w:rsid w:val="3F785F62"/>
    <w:rsid w:val="3F7F0E60"/>
    <w:rsid w:val="3FAE7053"/>
    <w:rsid w:val="3FB1F94F"/>
    <w:rsid w:val="3FBF03C3"/>
    <w:rsid w:val="3FC40B41"/>
    <w:rsid w:val="3FC79311"/>
    <w:rsid w:val="3FCBE794"/>
    <w:rsid w:val="3FD3B572"/>
    <w:rsid w:val="3FDB3AE5"/>
    <w:rsid w:val="3FEA5D6C"/>
    <w:rsid w:val="3FFDE7DD"/>
    <w:rsid w:val="3FFE3791"/>
    <w:rsid w:val="40021671"/>
    <w:rsid w:val="400DFF04"/>
    <w:rsid w:val="40360A01"/>
    <w:rsid w:val="403A5F91"/>
    <w:rsid w:val="4042B19D"/>
    <w:rsid w:val="4049F113"/>
    <w:rsid w:val="40567025"/>
    <w:rsid w:val="405B0E06"/>
    <w:rsid w:val="4068275E"/>
    <w:rsid w:val="406F7992"/>
    <w:rsid w:val="40AB53BF"/>
    <w:rsid w:val="40ABF559"/>
    <w:rsid w:val="40CD1468"/>
    <w:rsid w:val="4108E9DF"/>
    <w:rsid w:val="4114DF0C"/>
    <w:rsid w:val="412FEA0D"/>
    <w:rsid w:val="4134FE91"/>
    <w:rsid w:val="41384D00"/>
    <w:rsid w:val="41664481"/>
    <w:rsid w:val="41700D73"/>
    <w:rsid w:val="417BE3EE"/>
    <w:rsid w:val="418E7DA9"/>
    <w:rsid w:val="4198B814"/>
    <w:rsid w:val="41AA6276"/>
    <w:rsid w:val="41B3CBEB"/>
    <w:rsid w:val="41B3F5B7"/>
    <w:rsid w:val="41B6A5A1"/>
    <w:rsid w:val="41C0E696"/>
    <w:rsid w:val="41CBE4B9"/>
    <w:rsid w:val="41DC8A19"/>
    <w:rsid w:val="41DF61D1"/>
    <w:rsid w:val="41EEF0A3"/>
    <w:rsid w:val="42024E0E"/>
    <w:rsid w:val="4258627F"/>
    <w:rsid w:val="42600241"/>
    <w:rsid w:val="42666C31"/>
    <w:rsid w:val="4269D092"/>
    <w:rsid w:val="426BC84D"/>
    <w:rsid w:val="426EC3DB"/>
    <w:rsid w:val="4272F64A"/>
    <w:rsid w:val="42752850"/>
    <w:rsid w:val="4285B2F2"/>
    <w:rsid w:val="4291B116"/>
    <w:rsid w:val="42A7FDB6"/>
    <w:rsid w:val="42B5B597"/>
    <w:rsid w:val="42B5DF54"/>
    <w:rsid w:val="42BA1ADD"/>
    <w:rsid w:val="42BC5EBF"/>
    <w:rsid w:val="42C671B7"/>
    <w:rsid w:val="42CCF99B"/>
    <w:rsid w:val="42E337C2"/>
    <w:rsid w:val="42E99B52"/>
    <w:rsid w:val="42ED55F9"/>
    <w:rsid w:val="42EF50C3"/>
    <w:rsid w:val="4303A05E"/>
    <w:rsid w:val="43228481"/>
    <w:rsid w:val="43260B42"/>
    <w:rsid w:val="432960B5"/>
    <w:rsid w:val="432F276A"/>
    <w:rsid w:val="4332936C"/>
    <w:rsid w:val="43379C6A"/>
    <w:rsid w:val="4337D891"/>
    <w:rsid w:val="433EFB61"/>
    <w:rsid w:val="43495D15"/>
    <w:rsid w:val="4357C633"/>
    <w:rsid w:val="4363B484"/>
    <w:rsid w:val="437B554A"/>
    <w:rsid w:val="43AAA7E6"/>
    <w:rsid w:val="43AC63EC"/>
    <w:rsid w:val="43AFBB22"/>
    <w:rsid w:val="43D22CE9"/>
    <w:rsid w:val="43D33A92"/>
    <w:rsid w:val="43F3F19A"/>
    <w:rsid w:val="43FDB920"/>
    <w:rsid w:val="4414A0EB"/>
    <w:rsid w:val="442C393A"/>
    <w:rsid w:val="4432801B"/>
    <w:rsid w:val="444308D6"/>
    <w:rsid w:val="4443E19B"/>
    <w:rsid w:val="4450C9C0"/>
    <w:rsid w:val="44716922"/>
    <w:rsid w:val="44761B8A"/>
    <w:rsid w:val="448ADDF9"/>
    <w:rsid w:val="44970C32"/>
    <w:rsid w:val="4498E4BB"/>
    <w:rsid w:val="44A2BEDF"/>
    <w:rsid w:val="44B6A7C4"/>
    <w:rsid w:val="44C016E0"/>
    <w:rsid w:val="44C2E4A2"/>
    <w:rsid w:val="44D75CF5"/>
    <w:rsid w:val="44DC90FF"/>
    <w:rsid w:val="44E99F0E"/>
    <w:rsid w:val="44F06C0F"/>
    <w:rsid w:val="45079486"/>
    <w:rsid w:val="451B06B2"/>
    <w:rsid w:val="4525EBA3"/>
    <w:rsid w:val="4526EC43"/>
    <w:rsid w:val="452CD5F0"/>
    <w:rsid w:val="45319BF8"/>
    <w:rsid w:val="45392A5F"/>
    <w:rsid w:val="453C0A95"/>
    <w:rsid w:val="453CB58F"/>
    <w:rsid w:val="453F051E"/>
    <w:rsid w:val="4544E1FD"/>
    <w:rsid w:val="45493F2A"/>
    <w:rsid w:val="454FFC4F"/>
    <w:rsid w:val="455142FC"/>
    <w:rsid w:val="45603CEB"/>
    <w:rsid w:val="456259F9"/>
    <w:rsid w:val="456DB05E"/>
    <w:rsid w:val="45784E1C"/>
    <w:rsid w:val="45B5D1AB"/>
    <w:rsid w:val="45C01A2D"/>
    <w:rsid w:val="45C2D26A"/>
    <w:rsid w:val="45C86BBD"/>
    <w:rsid w:val="45CAD592"/>
    <w:rsid w:val="45CDB5E4"/>
    <w:rsid w:val="45CE8C9D"/>
    <w:rsid w:val="45EE096C"/>
    <w:rsid w:val="45FA310D"/>
    <w:rsid w:val="46027B31"/>
    <w:rsid w:val="4610CC68"/>
    <w:rsid w:val="46294239"/>
    <w:rsid w:val="463B0BC4"/>
    <w:rsid w:val="46405B19"/>
    <w:rsid w:val="464237A9"/>
    <w:rsid w:val="46481038"/>
    <w:rsid w:val="4653DE85"/>
    <w:rsid w:val="4655F415"/>
    <w:rsid w:val="467AFDA1"/>
    <w:rsid w:val="467C58A2"/>
    <w:rsid w:val="46803CA2"/>
    <w:rsid w:val="468B1936"/>
    <w:rsid w:val="469FB28D"/>
    <w:rsid w:val="46B88A0E"/>
    <w:rsid w:val="46C4E256"/>
    <w:rsid w:val="46CA774A"/>
    <w:rsid w:val="46DC47A2"/>
    <w:rsid w:val="46F1E4E5"/>
    <w:rsid w:val="46F9754C"/>
    <w:rsid w:val="470B2038"/>
    <w:rsid w:val="47140AFD"/>
    <w:rsid w:val="4721FBC6"/>
    <w:rsid w:val="472F752D"/>
    <w:rsid w:val="473615BB"/>
    <w:rsid w:val="47479BE8"/>
    <w:rsid w:val="474D22F4"/>
    <w:rsid w:val="4753BE3D"/>
    <w:rsid w:val="475C5431"/>
    <w:rsid w:val="475F1312"/>
    <w:rsid w:val="4761626E"/>
    <w:rsid w:val="476F15B0"/>
    <w:rsid w:val="4773CF17"/>
    <w:rsid w:val="47753DFA"/>
    <w:rsid w:val="477704B8"/>
    <w:rsid w:val="477FEFC9"/>
    <w:rsid w:val="47907046"/>
    <w:rsid w:val="47A44DF0"/>
    <w:rsid w:val="47B69631"/>
    <w:rsid w:val="47BBCA29"/>
    <w:rsid w:val="47D0DA23"/>
    <w:rsid w:val="47E0C165"/>
    <w:rsid w:val="47F182A5"/>
    <w:rsid w:val="47F39238"/>
    <w:rsid w:val="481711D5"/>
    <w:rsid w:val="48283CBA"/>
    <w:rsid w:val="482DF9B5"/>
    <w:rsid w:val="482F07BA"/>
    <w:rsid w:val="4836F863"/>
    <w:rsid w:val="4838A0E4"/>
    <w:rsid w:val="4839A1E6"/>
    <w:rsid w:val="48445945"/>
    <w:rsid w:val="485203A4"/>
    <w:rsid w:val="488F0397"/>
    <w:rsid w:val="4896BB30"/>
    <w:rsid w:val="48A90C89"/>
    <w:rsid w:val="48B6C0F4"/>
    <w:rsid w:val="48B7C3A0"/>
    <w:rsid w:val="48C35F75"/>
    <w:rsid w:val="48EC3FD2"/>
    <w:rsid w:val="48F0894A"/>
    <w:rsid w:val="491521C9"/>
    <w:rsid w:val="4932A3A8"/>
    <w:rsid w:val="4939E852"/>
    <w:rsid w:val="4944695C"/>
    <w:rsid w:val="49462A20"/>
    <w:rsid w:val="4949DA75"/>
    <w:rsid w:val="494E6CF9"/>
    <w:rsid w:val="496ADA02"/>
    <w:rsid w:val="4972128E"/>
    <w:rsid w:val="497E24B1"/>
    <w:rsid w:val="4991EE72"/>
    <w:rsid w:val="499678BD"/>
    <w:rsid w:val="49A4F05F"/>
    <w:rsid w:val="49A735E0"/>
    <w:rsid w:val="49BA295B"/>
    <w:rsid w:val="49C373C3"/>
    <w:rsid w:val="49DAE8BC"/>
    <w:rsid w:val="49E62438"/>
    <w:rsid w:val="49EF33D1"/>
    <w:rsid w:val="4A000380"/>
    <w:rsid w:val="4A277EC7"/>
    <w:rsid w:val="4A2DE543"/>
    <w:rsid w:val="4A3BB7B4"/>
    <w:rsid w:val="4A3C4C71"/>
    <w:rsid w:val="4A536751"/>
    <w:rsid w:val="4A680EB2"/>
    <w:rsid w:val="4A6A25C7"/>
    <w:rsid w:val="4A6B95CB"/>
    <w:rsid w:val="4A8DBED2"/>
    <w:rsid w:val="4A979580"/>
    <w:rsid w:val="4A9B909B"/>
    <w:rsid w:val="4AA5A4A8"/>
    <w:rsid w:val="4AB40EE9"/>
    <w:rsid w:val="4AC83F55"/>
    <w:rsid w:val="4ACC9099"/>
    <w:rsid w:val="4AD8913F"/>
    <w:rsid w:val="4AED2C0D"/>
    <w:rsid w:val="4AFE26F6"/>
    <w:rsid w:val="4B0D3499"/>
    <w:rsid w:val="4B1B0AF7"/>
    <w:rsid w:val="4B1BCCAB"/>
    <w:rsid w:val="4B2C916E"/>
    <w:rsid w:val="4B2C9D53"/>
    <w:rsid w:val="4B4BBF04"/>
    <w:rsid w:val="4B55FCA6"/>
    <w:rsid w:val="4B627F19"/>
    <w:rsid w:val="4B69DA67"/>
    <w:rsid w:val="4B74D29D"/>
    <w:rsid w:val="4B7AAE10"/>
    <w:rsid w:val="4B817203"/>
    <w:rsid w:val="4BA08E20"/>
    <w:rsid w:val="4BA786E7"/>
    <w:rsid w:val="4BA8C728"/>
    <w:rsid w:val="4BB0ED78"/>
    <w:rsid w:val="4BEF8465"/>
    <w:rsid w:val="4BF9FCB5"/>
    <w:rsid w:val="4C0EB2E6"/>
    <w:rsid w:val="4C1B82B2"/>
    <w:rsid w:val="4C1E0233"/>
    <w:rsid w:val="4C393ADB"/>
    <w:rsid w:val="4C4B1D2E"/>
    <w:rsid w:val="4C4BE35C"/>
    <w:rsid w:val="4C4C60F9"/>
    <w:rsid w:val="4C4E105F"/>
    <w:rsid w:val="4C548C17"/>
    <w:rsid w:val="4C59A06D"/>
    <w:rsid w:val="4C5F23C4"/>
    <w:rsid w:val="4CA55DAA"/>
    <w:rsid w:val="4CAAC9C4"/>
    <w:rsid w:val="4CAD1CBA"/>
    <w:rsid w:val="4CB45633"/>
    <w:rsid w:val="4CD2CFEB"/>
    <w:rsid w:val="4CD6A4C1"/>
    <w:rsid w:val="4CDF9BB2"/>
    <w:rsid w:val="4CF9F451"/>
    <w:rsid w:val="4D082E07"/>
    <w:rsid w:val="4D0D0BB5"/>
    <w:rsid w:val="4D18BD6B"/>
    <w:rsid w:val="4D2250CB"/>
    <w:rsid w:val="4D233CD1"/>
    <w:rsid w:val="4D3AF48A"/>
    <w:rsid w:val="4D3DE268"/>
    <w:rsid w:val="4D4BB97F"/>
    <w:rsid w:val="4D4E6262"/>
    <w:rsid w:val="4D4FA7A4"/>
    <w:rsid w:val="4D5098F4"/>
    <w:rsid w:val="4D5AADC8"/>
    <w:rsid w:val="4D8D0523"/>
    <w:rsid w:val="4D9D8A24"/>
    <w:rsid w:val="4D9EBCFD"/>
    <w:rsid w:val="4DA86670"/>
    <w:rsid w:val="4DAFBE65"/>
    <w:rsid w:val="4DB10723"/>
    <w:rsid w:val="4DB3D30F"/>
    <w:rsid w:val="4DBA739C"/>
    <w:rsid w:val="4DD4B5F0"/>
    <w:rsid w:val="4DDCFD7B"/>
    <w:rsid w:val="4DEC1271"/>
    <w:rsid w:val="4E181F88"/>
    <w:rsid w:val="4E1BAEBC"/>
    <w:rsid w:val="4E230E8A"/>
    <w:rsid w:val="4E299ACA"/>
    <w:rsid w:val="4E3C10B1"/>
    <w:rsid w:val="4E5E84FD"/>
    <w:rsid w:val="4E626AF8"/>
    <w:rsid w:val="4E856CA1"/>
    <w:rsid w:val="4E8D2604"/>
    <w:rsid w:val="4EA86BFC"/>
    <w:rsid w:val="4EB2BE83"/>
    <w:rsid w:val="4ECDAC1E"/>
    <w:rsid w:val="4ED835C1"/>
    <w:rsid w:val="4EE4296F"/>
    <w:rsid w:val="4EE50629"/>
    <w:rsid w:val="4EEB7122"/>
    <w:rsid w:val="4F1272D3"/>
    <w:rsid w:val="4F380FA8"/>
    <w:rsid w:val="4F3D5D5F"/>
    <w:rsid w:val="4F4266A1"/>
    <w:rsid w:val="4F5119A2"/>
    <w:rsid w:val="4F53A33A"/>
    <w:rsid w:val="4F618E90"/>
    <w:rsid w:val="4F6CD38E"/>
    <w:rsid w:val="4F896CF8"/>
    <w:rsid w:val="4FAAD6CF"/>
    <w:rsid w:val="4FB3DE46"/>
    <w:rsid w:val="4FB48E9D"/>
    <w:rsid w:val="4FDA4D69"/>
    <w:rsid w:val="4FEC6840"/>
    <w:rsid w:val="50021CEC"/>
    <w:rsid w:val="500C8720"/>
    <w:rsid w:val="5014AFD6"/>
    <w:rsid w:val="5019ADD1"/>
    <w:rsid w:val="501D5E32"/>
    <w:rsid w:val="501E9B87"/>
    <w:rsid w:val="5024A5AE"/>
    <w:rsid w:val="502BC0F5"/>
    <w:rsid w:val="5034F670"/>
    <w:rsid w:val="505B8A4A"/>
    <w:rsid w:val="50690FA1"/>
    <w:rsid w:val="507ADC94"/>
    <w:rsid w:val="5088BA87"/>
    <w:rsid w:val="508B74A9"/>
    <w:rsid w:val="5097532F"/>
    <w:rsid w:val="50A23666"/>
    <w:rsid w:val="50A8E7F5"/>
    <w:rsid w:val="50AE877A"/>
    <w:rsid w:val="50B39E5D"/>
    <w:rsid w:val="50EA0B68"/>
    <w:rsid w:val="50F2940D"/>
    <w:rsid w:val="51073690"/>
    <w:rsid w:val="512B6C15"/>
    <w:rsid w:val="513120F4"/>
    <w:rsid w:val="515A31CB"/>
    <w:rsid w:val="515D1314"/>
    <w:rsid w:val="5169B253"/>
    <w:rsid w:val="516CB94A"/>
    <w:rsid w:val="5195D66E"/>
    <w:rsid w:val="51968B0A"/>
    <w:rsid w:val="51993772"/>
    <w:rsid w:val="51BC2354"/>
    <w:rsid w:val="51BF3EA5"/>
    <w:rsid w:val="51CA08D9"/>
    <w:rsid w:val="51CF903C"/>
    <w:rsid w:val="51D613F7"/>
    <w:rsid w:val="51FBC856"/>
    <w:rsid w:val="51FF6CE0"/>
    <w:rsid w:val="520F36F7"/>
    <w:rsid w:val="5256E097"/>
    <w:rsid w:val="525BF786"/>
    <w:rsid w:val="52784625"/>
    <w:rsid w:val="5284A3F4"/>
    <w:rsid w:val="52896E14"/>
    <w:rsid w:val="52951091"/>
    <w:rsid w:val="529B1F3C"/>
    <w:rsid w:val="52A6015E"/>
    <w:rsid w:val="52A95DC7"/>
    <w:rsid w:val="52ADEE83"/>
    <w:rsid w:val="52B5894C"/>
    <w:rsid w:val="52BD7868"/>
    <w:rsid w:val="52BDCCC6"/>
    <w:rsid w:val="52D4C2A2"/>
    <w:rsid w:val="531C4A91"/>
    <w:rsid w:val="53300269"/>
    <w:rsid w:val="5343E1BE"/>
    <w:rsid w:val="53453A3C"/>
    <w:rsid w:val="536D9B20"/>
    <w:rsid w:val="538A016E"/>
    <w:rsid w:val="538ED9E5"/>
    <w:rsid w:val="5394AC3D"/>
    <w:rsid w:val="53AEF9EC"/>
    <w:rsid w:val="53B1D8CD"/>
    <w:rsid w:val="53C2BCB1"/>
    <w:rsid w:val="53CFFDFD"/>
    <w:rsid w:val="53D94C2E"/>
    <w:rsid w:val="53E8B4BD"/>
    <w:rsid w:val="53EFDE92"/>
    <w:rsid w:val="53FAE2E0"/>
    <w:rsid w:val="541344E1"/>
    <w:rsid w:val="541DD4A7"/>
    <w:rsid w:val="54358005"/>
    <w:rsid w:val="5443136F"/>
    <w:rsid w:val="544C441B"/>
    <w:rsid w:val="545128F1"/>
    <w:rsid w:val="546C9B82"/>
    <w:rsid w:val="547EAAD4"/>
    <w:rsid w:val="547F4FCD"/>
    <w:rsid w:val="548E9E58"/>
    <w:rsid w:val="54921187"/>
    <w:rsid w:val="54A92469"/>
    <w:rsid w:val="54A9548D"/>
    <w:rsid w:val="54E6F59C"/>
    <w:rsid w:val="54EB170E"/>
    <w:rsid w:val="54FD8FF3"/>
    <w:rsid w:val="550558B7"/>
    <w:rsid w:val="5505D203"/>
    <w:rsid w:val="5509D370"/>
    <w:rsid w:val="5512EE5B"/>
    <w:rsid w:val="55154C82"/>
    <w:rsid w:val="5537C120"/>
    <w:rsid w:val="55445D62"/>
    <w:rsid w:val="555DE767"/>
    <w:rsid w:val="5566FCCC"/>
    <w:rsid w:val="55A9A56D"/>
    <w:rsid w:val="55EA0C5A"/>
    <w:rsid w:val="55EAD11D"/>
    <w:rsid w:val="560273FB"/>
    <w:rsid w:val="5643B29C"/>
    <w:rsid w:val="564D17AB"/>
    <w:rsid w:val="564ED4A9"/>
    <w:rsid w:val="56527A9C"/>
    <w:rsid w:val="5659D009"/>
    <w:rsid w:val="566CBFC8"/>
    <w:rsid w:val="568896A3"/>
    <w:rsid w:val="568FED41"/>
    <w:rsid w:val="5693E200"/>
    <w:rsid w:val="5694AD0A"/>
    <w:rsid w:val="569A8A4C"/>
    <w:rsid w:val="56AF46BD"/>
    <w:rsid w:val="56BEDC27"/>
    <w:rsid w:val="56C7A1F1"/>
    <w:rsid w:val="56CDA71E"/>
    <w:rsid w:val="56DC2DD3"/>
    <w:rsid w:val="56DFFC44"/>
    <w:rsid w:val="56EB6906"/>
    <w:rsid w:val="56EF9560"/>
    <w:rsid w:val="56F41A2B"/>
    <w:rsid w:val="56F6BB18"/>
    <w:rsid w:val="5705BE47"/>
    <w:rsid w:val="5712CB0A"/>
    <w:rsid w:val="572F5F74"/>
    <w:rsid w:val="573482B8"/>
    <w:rsid w:val="57416013"/>
    <w:rsid w:val="57506AC6"/>
    <w:rsid w:val="5763E601"/>
    <w:rsid w:val="576B0450"/>
    <w:rsid w:val="5770F807"/>
    <w:rsid w:val="5776FF90"/>
    <w:rsid w:val="57780C9A"/>
    <w:rsid w:val="57861F3A"/>
    <w:rsid w:val="578862FE"/>
    <w:rsid w:val="5788B7A8"/>
    <w:rsid w:val="578D8C11"/>
    <w:rsid w:val="578DEB16"/>
    <w:rsid w:val="579FCC9C"/>
    <w:rsid w:val="57A585AE"/>
    <w:rsid w:val="57B14422"/>
    <w:rsid w:val="57CB6D9F"/>
    <w:rsid w:val="57CE7FF3"/>
    <w:rsid w:val="57E549DA"/>
    <w:rsid w:val="58141C6F"/>
    <w:rsid w:val="581B6269"/>
    <w:rsid w:val="58261E9E"/>
    <w:rsid w:val="582D7806"/>
    <w:rsid w:val="58356913"/>
    <w:rsid w:val="58489805"/>
    <w:rsid w:val="58621E59"/>
    <w:rsid w:val="586DFB56"/>
    <w:rsid w:val="5870CAED"/>
    <w:rsid w:val="5872BD4F"/>
    <w:rsid w:val="5876B0FD"/>
    <w:rsid w:val="587D2E38"/>
    <w:rsid w:val="587D5A3E"/>
    <w:rsid w:val="587ED79C"/>
    <w:rsid w:val="5886DA1D"/>
    <w:rsid w:val="58AD414E"/>
    <w:rsid w:val="58B10A55"/>
    <w:rsid w:val="58BB627F"/>
    <w:rsid w:val="58BBBD98"/>
    <w:rsid w:val="58DDA22A"/>
    <w:rsid w:val="58DEB201"/>
    <w:rsid w:val="58EE7464"/>
    <w:rsid w:val="591586A1"/>
    <w:rsid w:val="59166EF7"/>
    <w:rsid w:val="59259B91"/>
    <w:rsid w:val="593CD627"/>
    <w:rsid w:val="594C0A79"/>
    <w:rsid w:val="5955D2E3"/>
    <w:rsid w:val="595B9FA6"/>
    <w:rsid w:val="595BBE06"/>
    <w:rsid w:val="595C392B"/>
    <w:rsid w:val="595ED6B1"/>
    <w:rsid w:val="596F55F2"/>
    <w:rsid w:val="59781352"/>
    <w:rsid w:val="598078D2"/>
    <w:rsid w:val="598A30DA"/>
    <w:rsid w:val="59955200"/>
    <w:rsid w:val="59A7AA46"/>
    <w:rsid w:val="59ADD1C3"/>
    <w:rsid w:val="59B84846"/>
    <w:rsid w:val="59B8D6DD"/>
    <w:rsid w:val="59B9E7C0"/>
    <w:rsid w:val="59BB4BC0"/>
    <w:rsid w:val="59BBF090"/>
    <w:rsid w:val="59BDE885"/>
    <w:rsid w:val="59C909F3"/>
    <w:rsid w:val="59D615F9"/>
    <w:rsid w:val="59E782C2"/>
    <w:rsid w:val="5A011509"/>
    <w:rsid w:val="5A1530BB"/>
    <w:rsid w:val="5A22C21A"/>
    <w:rsid w:val="5A254CD5"/>
    <w:rsid w:val="5A32E7E1"/>
    <w:rsid w:val="5A36C478"/>
    <w:rsid w:val="5A38208E"/>
    <w:rsid w:val="5A4040AC"/>
    <w:rsid w:val="5A46D083"/>
    <w:rsid w:val="5A52BD72"/>
    <w:rsid w:val="5A53286F"/>
    <w:rsid w:val="5A556946"/>
    <w:rsid w:val="5A5570B1"/>
    <w:rsid w:val="5A5F30C6"/>
    <w:rsid w:val="5A80596B"/>
    <w:rsid w:val="5A825217"/>
    <w:rsid w:val="5A9831FB"/>
    <w:rsid w:val="5A9E5751"/>
    <w:rsid w:val="5AC74066"/>
    <w:rsid w:val="5AD58523"/>
    <w:rsid w:val="5AE53D8C"/>
    <w:rsid w:val="5AEE1C55"/>
    <w:rsid w:val="5AEF74FD"/>
    <w:rsid w:val="5B12065B"/>
    <w:rsid w:val="5B152B31"/>
    <w:rsid w:val="5B16C92E"/>
    <w:rsid w:val="5B197BCF"/>
    <w:rsid w:val="5B2CEB22"/>
    <w:rsid w:val="5B2EC101"/>
    <w:rsid w:val="5B3C45CD"/>
    <w:rsid w:val="5B5F3744"/>
    <w:rsid w:val="5B637D64"/>
    <w:rsid w:val="5B648D54"/>
    <w:rsid w:val="5B6A8626"/>
    <w:rsid w:val="5B879327"/>
    <w:rsid w:val="5B8C2A33"/>
    <w:rsid w:val="5BCDEF23"/>
    <w:rsid w:val="5BFA436B"/>
    <w:rsid w:val="5BFC014F"/>
    <w:rsid w:val="5C038B99"/>
    <w:rsid w:val="5C07DB32"/>
    <w:rsid w:val="5C197EFA"/>
    <w:rsid w:val="5C1A3ADA"/>
    <w:rsid w:val="5C31B1FA"/>
    <w:rsid w:val="5C39A568"/>
    <w:rsid w:val="5C6B0812"/>
    <w:rsid w:val="5C7722F0"/>
    <w:rsid w:val="5C8813B2"/>
    <w:rsid w:val="5C8F97FC"/>
    <w:rsid w:val="5C9502B6"/>
    <w:rsid w:val="5C994B86"/>
    <w:rsid w:val="5C9E6AE0"/>
    <w:rsid w:val="5CA22547"/>
    <w:rsid w:val="5CB1BDFE"/>
    <w:rsid w:val="5CB3293C"/>
    <w:rsid w:val="5CB7CA37"/>
    <w:rsid w:val="5CE50273"/>
    <w:rsid w:val="5CF1EA6A"/>
    <w:rsid w:val="5CF76BB0"/>
    <w:rsid w:val="5D057A8C"/>
    <w:rsid w:val="5D18382C"/>
    <w:rsid w:val="5D1A57A6"/>
    <w:rsid w:val="5D24EEAF"/>
    <w:rsid w:val="5D29FA8D"/>
    <w:rsid w:val="5D2B3C62"/>
    <w:rsid w:val="5D2DCB1E"/>
    <w:rsid w:val="5D300C9B"/>
    <w:rsid w:val="5D3731CA"/>
    <w:rsid w:val="5D479ED6"/>
    <w:rsid w:val="5D491B01"/>
    <w:rsid w:val="5D4DA836"/>
    <w:rsid w:val="5D507895"/>
    <w:rsid w:val="5D52E080"/>
    <w:rsid w:val="5D5BDC62"/>
    <w:rsid w:val="5D9542FE"/>
    <w:rsid w:val="5D99EBEE"/>
    <w:rsid w:val="5DB4AA15"/>
    <w:rsid w:val="5DBCA539"/>
    <w:rsid w:val="5DBCDF8B"/>
    <w:rsid w:val="5DCF4641"/>
    <w:rsid w:val="5DD5E340"/>
    <w:rsid w:val="5DF945B4"/>
    <w:rsid w:val="5DFA89AA"/>
    <w:rsid w:val="5E12E55D"/>
    <w:rsid w:val="5E1D17D3"/>
    <w:rsid w:val="5E1F193D"/>
    <w:rsid w:val="5E241464"/>
    <w:rsid w:val="5E25FAAD"/>
    <w:rsid w:val="5E384678"/>
    <w:rsid w:val="5E5DE0DA"/>
    <w:rsid w:val="5E753E30"/>
    <w:rsid w:val="5E75990D"/>
    <w:rsid w:val="5E789F94"/>
    <w:rsid w:val="5E8676E8"/>
    <w:rsid w:val="5E8D49AD"/>
    <w:rsid w:val="5E980330"/>
    <w:rsid w:val="5EA69750"/>
    <w:rsid w:val="5EAC59AD"/>
    <w:rsid w:val="5ED3C65C"/>
    <w:rsid w:val="5EDE949F"/>
    <w:rsid w:val="5EF26CF9"/>
    <w:rsid w:val="5EF2FB10"/>
    <w:rsid w:val="5EF86DA8"/>
    <w:rsid w:val="5EFA0588"/>
    <w:rsid w:val="5F00004E"/>
    <w:rsid w:val="5F0C90D0"/>
    <w:rsid w:val="5F14AAFC"/>
    <w:rsid w:val="5F2DAE4A"/>
    <w:rsid w:val="5F2FACAD"/>
    <w:rsid w:val="5F37C755"/>
    <w:rsid w:val="5F3E4828"/>
    <w:rsid w:val="5F420CE0"/>
    <w:rsid w:val="5F621544"/>
    <w:rsid w:val="5F63A4A8"/>
    <w:rsid w:val="5FC1225D"/>
    <w:rsid w:val="5FE96A36"/>
    <w:rsid w:val="5FE9D52E"/>
    <w:rsid w:val="5FF0D5CA"/>
    <w:rsid w:val="5FFBE694"/>
    <w:rsid w:val="600538D2"/>
    <w:rsid w:val="6007C369"/>
    <w:rsid w:val="600C2E2D"/>
    <w:rsid w:val="6014E37B"/>
    <w:rsid w:val="602670DA"/>
    <w:rsid w:val="603D6DDC"/>
    <w:rsid w:val="6044244E"/>
    <w:rsid w:val="60445C34"/>
    <w:rsid w:val="605E9E36"/>
    <w:rsid w:val="6069D958"/>
    <w:rsid w:val="608496A0"/>
    <w:rsid w:val="60BA0714"/>
    <w:rsid w:val="60C0A5F9"/>
    <w:rsid w:val="60E00BA9"/>
    <w:rsid w:val="60EDBBCF"/>
    <w:rsid w:val="60F54182"/>
    <w:rsid w:val="60F584BB"/>
    <w:rsid w:val="60F61C31"/>
    <w:rsid w:val="61073F4F"/>
    <w:rsid w:val="610D9F44"/>
    <w:rsid w:val="612CC59D"/>
    <w:rsid w:val="613D07FB"/>
    <w:rsid w:val="614D525A"/>
    <w:rsid w:val="61600D38"/>
    <w:rsid w:val="6166E8BF"/>
    <w:rsid w:val="61773293"/>
    <w:rsid w:val="617F218D"/>
    <w:rsid w:val="61886F8F"/>
    <w:rsid w:val="618E499B"/>
    <w:rsid w:val="61A93EE0"/>
    <w:rsid w:val="61BC050E"/>
    <w:rsid w:val="61C4AAB3"/>
    <w:rsid w:val="61E8CA46"/>
    <w:rsid w:val="61F95D19"/>
    <w:rsid w:val="61FAC126"/>
    <w:rsid w:val="61FC7982"/>
    <w:rsid w:val="6206C4A0"/>
    <w:rsid w:val="620D2562"/>
    <w:rsid w:val="62276413"/>
    <w:rsid w:val="62383A4A"/>
    <w:rsid w:val="624450BB"/>
    <w:rsid w:val="6246A184"/>
    <w:rsid w:val="624CDFB8"/>
    <w:rsid w:val="62635A9C"/>
    <w:rsid w:val="628BEB1C"/>
    <w:rsid w:val="628DD75D"/>
    <w:rsid w:val="62906FD1"/>
    <w:rsid w:val="629F1095"/>
    <w:rsid w:val="62A3BD62"/>
    <w:rsid w:val="62B10F96"/>
    <w:rsid w:val="62B54EDB"/>
    <w:rsid w:val="62C5CFF0"/>
    <w:rsid w:val="62CA77C4"/>
    <w:rsid w:val="62CBF446"/>
    <w:rsid w:val="62D3B65F"/>
    <w:rsid w:val="62F3CA26"/>
    <w:rsid w:val="62FFF75C"/>
    <w:rsid w:val="63004540"/>
    <w:rsid w:val="6300945B"/>
    <w:rsid w:val="6317F8D5"/>
    <w:rsid w:val="63190D67"/>
    <w:rsid w:val="6340A0F4"/>
    <w:rsid w:val="6345E800"/>
    <w:rsid w:val="63504818"/>
    <w:rsid w:val="636DA2C8"/>
    <w:rsid w:val="63749DC2"/>
    <w:rsid w:val="637E2EC0"/>
    <w:rsid w:val="638A8FD1"/>
    <w:rsid w:val="63954EBE"/>
    <w:rsid w:val="639EAC1E"/>
    <w:rsid w:val="63B78D4D"/>
    <w:rsid w:val="63B9160F"/>
    <w:rsid w:val="63BBCA84"/>
    <w:rsid w:val="63C22CE0"/>
    <w:rsid w:val="63C8BE2A"/>
    <w:rsid w:val="63D4B360"/>
    <w:rsid w:val="63EC5121"/>
    <w:rsid w:val="63F41427"/>
    <w:rsid w:val="640C5156"/>
    <w:rsid w:val="641202D1"/>
    <w:rsid w:val="642426B3"/>
    <w:rsid w:val="6429F32F"/>
    <w:rsid w:val="642E73D4"/>
    <w:rsid w:val="644011DD"/>
    <w:rsid w:val="6457435E"/>
    <w:rsid w:val="6479537C"/>
    <w:rsid w:val="6479BD22"/>
    <w:rsid w:val="64809A25"/>
    <w:rsid w:val="6488B8DA"/>
    <w:rsid w:val="648EBF33"/>
    <w:rsid w:val="64940FAB"/>
    <w:rsid w:val="64B61444"/>
    <w:rsid w:val="64C460D2"/>
    <w:rsid w:val="64CB7976"/>
    <w:rsid w:val="64E0B617"/>
    <w:rsid w:val="64EBDCFC"/>
    <w:rsid w:val="64ED88A1"/>
    <w:rsid w:val="65081005"/>
    <w:rsid w:val="6511F3E9"/>
    <w:rsid w:val="6512C90B"/>
    <w:rsid w:val="65290A05"/>
    <w:rsid w:val="653E2567"/>
    <w:rsid w:val="6561567D"/>
    <w:rsid w:val="6574B597"/>
    <w:rsid w:val="657F2EC9"/>
    <w:rsid w:val="657F9B8C"/>
    <w:rsid w:val="659BF8A2"/>
    <w:rsid w:val="65A0AA62"/>
    <w:rsid w:val="65A8A6C8"/>
    <w:rsid w:val="65CC7F3D"/>
    <w:rsid w:val="65F64B84"/>
    <w:rsid w:val="65FA8F53"/>
    <w:rsid w:val="6605D5E0"/>
    <w:rsid w:val="660D025A"/>
    <w:rsid w:val="6627AD5F"/>
    <w:rsid w:val="663A067B"/>
    <w:rsid w:val="66513648"/>
    <w:rsid w:val="6671DFBB"/>
    <w:rsid w:val="667828AC"/>
    <w:rsid w:val="667DBB3D"/>
    <w:rsid w:val="66838549"/>
    <w:rsid w:val="6689DC6B"/>
    <w:rsid w:val="668B41E5"/>
    <w:rsid w:val="6696BD65"/>
    <w:rsid w:val="66983547"/>
    <w:rsid w:val="66AC3903"/>
    <w:rsid w:val="66B809C2"/>
    <w:rsid w:val="66BE0D24"/>
    <w:rsid w:val="66C0A400"/>
    <w:rsid w:val="66D09EB2"/>
    <w:rsid w:val="66E2F43E"/>
    <w:rsid w:val="66F28F49"/>
    <w:rsid w:val="67008313"/>
    <w:rsid w:val="6706075D"/>
    <w:rsid w:val="671D0AB6"/>
    <w:rsid w:val="6729DECD"/>
    <w:rsid w:val="672AD66C"/>
    <w:rsid w:val="6732646A"/>
    <w:rsid w:val="673BE7BC"/>
    <w:rsid w:val="674C1D53"/>
    <w:rsid w:val="6762F474"/>
    <w:rsid w:val="676CB62E"/>
    <w:rsid w:val="676DB0E7"/>
    <w:rsid w:val="677FEF08"/>
    <w:rsid w:val="6782735B"/>
    <w:rsid w:val="67856C20"/>
    <w:rsid w:val="67903CEE"/>
    <w:rsid w:val="67972F44"/>
    <w:rsid w:val="67995CC9"/>
    <w:rsid w:val="679FA9B0"/>
    <w:rsid w:val="67A4CE54"/>
    <w:rsid w:val="67C8D387"/>
    <w:rsid w:val="67CAD7B4"/>
    <w:rsid w:val="67CC9634"/>
    <w:rsid w:val="67E2984C"/>
    <w:rsid w:val="67E940B0"/>
    <w:rsid w:val="680C0D30"/>
    <w:rsid w:val="681E8F13"/>
    <w:rsid w:val="68283623"/>
    <w:rsid w:val="6841EEE2"/>
    <w:rsid w:val="6849472A"/>
    <w:rsid w:val="6853C031"/>
    <w:rsid w:val="68748F64"/>
    <w:rsid w:val="68806B22"/>
    <w:rsid w:val="68813947"/>
    <w:rsid w:val="6899ED1A"/>
    <w:rsid w:val="68C85706"/>
    <w:rsid w:val="68F9F2B9"/>
    <w:rsid w:val="68FADA59"/>
    <w:rsid w:val="68FC3B1A"/>
    <w:rsid w:val="690133AE"/>
    <w:rsid w:val="69019D49"/>
    <w:rsid w:val="692A65A8"/>
    <w:rsid w:val="693937A8"/>
    <w:rsid w:val="694A382E"/>
    <w:rsid w:val="694B7022"/>
    <w:rsid w:val="695DFE9C"/>
    <w:rsid w:val="695EDAA2"/>
    <w:rsid w:val="6976008B"/>
    <w:rsid w:val="697A26F9"/>
    <w:rsid w:val="69801441"/>
    <w:rsid w:val="6992B818"/>
    <w:rsid w:val="69992F9F"/>
    <w:rsid w:val="69AAC207"/>
    <w:rsid w:val="69AF382F"/>
    <w:rsid w:val="69C46001"/>
    <w:rsid w:val="69C6C5D1"/>
    <w:rsid w:val="69ED69A8"/>
    <w:rsid w:val="69ED9A57"/>
    <w:rsid w:val="69F1EFF2"/>
    <w:rsid w:val="69FAC7A5"/>
    <w:rsid w:val="6A01F717"/>
    <w:rsid w:val="6A02A148"/>
    <w:rsid w:val="6A0F0CD3"/>
    <w:rsid w:val="6A1BA208"/>
    <w:rsid w:val="6A269E31"/>
    <w:rsid w:val="6A3721F9"/>
    <w:rsid w:val="6A3CF396"/>
    <w:rsid w:val="6A474824"/>
    <w:rsid w:val="6A5037B2"/>
    <w:rsid w:val="6A5BA3DF"/>
    <w:rsid w:val="6A66194D"/>
    <w:rsid w:val="6A6C17C2"/>
    <w:rsid w:val="6A7B6970"/>
    <w:rsid w:val="6A7C93E1"/>
    <w:rsid w:val="6A84A917"/>
    <w:rsid w:val="6A9DCDD1"/>
    <w:rsid w:val="6AB6F5A9"/>
    <w:rsid w:val="6AB85114"/>
    <w:rsid w:val="6AB9009A"/>
    <w:rsid w:val="6ACA17C9"/>
    <w:rsid w:val="6AF76238"/>
    <w:rsid w:val="6AFDE3E9"/>
    <w:rsid w:val="6B03B404"/>
    <w:rsid w:val="6B0F8B1E"/>
    <w:rsid w:val="6B1CC9A3"/>
    <w:rsid w:val="6B35D6C1"/>
    <w:rsid w:val="6B3FC83E"/>
    <w:rsid w:val="6B48B718"/>
    <w:rsid w:val="6B7A4977"/>
    <w:rsid w:val="6BA595E2"/>
    <w:rsid w:val="6BA66D11"/>
    <w:rsid w:val="6BB93878"/>
    <w:rsid w:val="6BCF5264"/>
    <w:rsid w:val="6BD613FB"/>
    <w:rsid w:val="6BDB2465"/>
    <w:rsid w:val="6BE1EE12"/>
    <w:rsid w:val="6BEA93D0"/>
    <w:rsid w:val="6BF3D936"/>
    <w:rsid w:val="6BFBE1A1"/>
    <w:rsid w:val="6BFC299D"/>
    <w:rsid w:val="6C141568"/>
    <w:rsid w:val="6C1B4A88"/>
    <w:rsid w:val="6C37A879"/>
    <w:rsid w:val="6C449762"/>
    <w:rsid w:val="6C561494"/>
    <w:rsid w:val="6C710939"/>
    <w:rsid w:val="6C7B3ABB"/>
    <w:rsid w:val="6C8AD9B3"/>
    <w:rsid w:val="6C8F71C2"/>
    <w:rsid w:val="6C8FFA27"/>
    <w:rsid w:val="6CB4BF7B"/>
    <w:rsid w:val="6CBAED55"/>
    <w:rsid w:val="6CD0BA93"/>
    <w:rsid w:val="6CD0F334"/>
    <w:rsid w:val="6CEB75D3"/>
    <w:rsid w:val="6CFED51B"/>
    <w:rsid w:val="6D090BAF"/>
    <w:rsid w:val="6D299A8C"/>
    <w:rsid w:val="6D33158A"/>
    <w:rsid w:val="6D337261"/>
    <w:rsid w:val="6D398145"/>
    <w:rsid w:val="6D486B08"/>
    <w:rsid w:val="6D5091D8"/>
    <w:rsid w:val="6D5FF741"/>
    <w:rsid w:val="6D60144D"/>
    <w:rsid w:val="6D691C50"/>
    <w:rsid w:val="6D6E511F"/>
    <w:rsid w:val="6D74D176"/>
    <w:rsid w:val="6D77CB62"/>
    <w:rsid w:val="6D952B7A"/>
    <w:rsid w:val="6D968020"/>
    <w:rsid w:val="6D97F05F"/>
    <w:rsid w:val="6D9CF3FA"/>
    <w:rsid w:val="6DA0A3DD"/>
    <w:rsid w:val="6DA22604"/>
    <w:rsid w:val="6DE66CB8"/>
    <w:rsid w:val="6DE7EAFA"/>
    <w:rsid w:val="6DF4BBC4"/>
    <w:rsid w:val="6DF4E91C"/>
    <w:rsid w:val="6E083CAE"/>
    <w:rsid w:val="6E0B08E6"/>
    <w:rsid w:val="6E0C530F"/>
    <w:rsid w:val="6E1149D7"/>
    <w:rsid w:val="6E18B542"/>
    <w:rsid w:val="6E2C55A8"/>
    <w:rsid w:val="6E50F8F7"/>
    <w:rsid w:val="6E585316"/>
    <w:rsid w:val="6E59FD30"/>
    <w:rsid w:val="6E60F3FD"/>
    <w:rsid w:val="6E617961"/>
    <w:rsid w:val="6E6EADB6"/>
    <w:rsid w:val="6E7F85BE"/>
    <w:rsid w:val="6E8B8745"/>
    <w:rsid w:val="6EBB8C1E"/>
    <w:rsid w:val="6EC2E1C8"/>
    <w:rsid w:val="6EC5E106"/>
    <w:rsid w:val="6EC84E49"/>
    <w:rsid w:val="6EECA03F"/>
    <w:rsid w:val="6EFB0BFD"/>
    <w:rsid w:val="6EFBC813"/>
    <w:rsid w:val="6F001E3D"/>
    <w:rsid w:val="6F0616CA"/>
    <w:rsid w:val="6F06DADF"/>
    <w:rsid w:val="6F08F507"/>
    <w:rsid w:val="6F0F8587"/>
    <w:rsid w:val="6F158134"/>
    <w:rsid w:val="6F216F79"/>
    <w:rsid w:val="6F2AAB32"/>
    <w:rsid w:val="6F2DF458"/>
    <w:rsid w:val="6F36D207"/>
    <w:rsid w:val="6F54E16C"/>
    <w:rsid w:val="6F591BDD"/>
    <w:rsid w:val="6F76E351"/>
    <w:rsid w:val="6F8B680B"/>
    <w:rsid w:val="6F8C0310"/>
    <w:rsid w:val="6F8C7B8A"/>
    <w:rsid w:val="6F8F472E"/>
    <w:rsid w:val="6F943D29"/>
    <w:rsid w:val="6FA31668"/>
    <w:rsid w:val="6FA674EE"/>
    <w:rsid w:val="6FB9421B"/>
    <w:rsid w:val="6FBE5B1F"/>
    <w:rsid w:val="6FD78BDA"/>
    <w:rsid w:val="6FDA3F5E"/>
    <w:rsid w:val="7003B1ED"/>
    <w:rsid w:val="700B8DAA"/>
    <w:rsid w:val="70181F69"/>
    <w:rsid w:val="701AF197"/>
    <w:rsid w:val="701F174E"/>
    <w:rsid w:val="701FC06D"/>
    <w:rsid w:val="703AC2AA"/>
    <w:rsid w:val="704EE5A9"/>
    <w:rsid w:val="7073D869"/>
    <w:rsid w:val="70761AC3"/>
    <w:rsid w:val="70858B98"/>
    <w:rsid w:val="7086A605"/>
    <w:rsid w:val="70946314"/>
    <w:rsid w:val="7099AEF3"/>
    <w:rsid w:val="709C3310"/>
    <w:rsid w:val="709CAC61"/>
    <w:rsid w:val="70A288FD"/>
    <w:rsid w:val="70B84027"/>
    <w:rsid w:val="70B90DD1"/>
    <w:rsid w:val="70CE0CEA"/>
    <w:rsid w:val="70D6BB51"/>
    <w:rsid w:val="70ECED8C"/>
    <w:rsid w:val="70EE377C"/>
    <w:rsid w:val="70EFB926"/>
    <w:rsid w:val="70FE2250"/>
    <w:rsid w:val="7109449C"/>
    <w:rsid w:val="711D0C62"/>
    <w:rsid w:val="7123FF57"/>
    <w:rsid w:val="7148884C"/>
    <w:rsid w:val="716A9392"/>
    <w:rsid w:val="7170993F"/>
    <w:rsid w:val="717602BF"/>
    <w:rsid w:val="71905F5C"/>
    <w:rsid w:val="7194CC7E"/>
    <w:rsid w:val="719A6ABA"/>
    <w:rsid w:val="71A26881"/>
    <w:rsid w:val="71A8697C"/>
    <w:rsid w:val="71B13C6C"/>
    <w:rsid w:val="71B24CEC"/>
    <w:rsid w:val="71C75AAD"/>
    <w:rsid w:val="721A9993"/>
    <w:rsid w:val="722F375A"/>
    <w:rsid w:val="7254A33D"/>
    <w:rsid w:val="727B76B3"/>
    <w:rsid w:val="7283AEB8"/>
    <w:rsid w:val="72964711"/>
    <w:rsid w:val="7296FE4D"/>
    <w:rsid w:val="72BA2D94"/>
    <w:rsid w:val="72BD7057"/>
    <w:rsid w:val="72C7FD17"/>
    <w:rsid w:val="72CE8092"/>
    <w:rsid w:val="72D332E0"/>
    <w:rsid w:val="72DFB243"/>
    <w:rsid w:val="72E31B05"/>
    <w:rsid w:val="72E6BCFD"/>
    <w:rsid w:val="72FD3679"/>
    <w:rsid w:val="730AEDC7"/>
    <w:rsid w:val="73149B2E"/>
    <w:rsid w:val="731891CB"/>
    <w:rsid w:val="731DC358"/>
    <w:rsid w:val="733BBB0A"/>
    <w:rsid w:val="733F071E"/>
    <w:rsid w:val="7341D5CF"/>
    <w:rsid w:val="736081CB"/>
    <w:rsid w:val="736B19F1"/>
    <w:rsid w:val="736C03BE"/>
    <w:rsid w:val="738B926F"/>
    <w:rsid w:val="73A6108A"/>
    <w:rsid w:val="73B1FF0F"/>
    <w:rsid w:val="73BE0EA6"/>
    <w:rsid w:val="73C7A974"/>
    <w:rsid w:val="73CC7E39"/>
    <w:rsid w:val="73DD9963"/>
    <w:rsid w:val="73ECB28D"/>
    <w:rsid w:val="73F0A43D"/>
    <w:rsid w:val="73FE6161"/>
    <w:rsid w:val="7403E415"/>
    <w:rsid w:val="7433AE79"/>
    <w:rsid w:val="744876ED"/>
    <w:rsid w:val="74690558"/>
    <w:rsid w:val="746BF096"/>
    <w:rsid w:val="7472813B"/>
    <w:rsid w:val="74A35107"/>
    <w:rsid w:val="74B7C598"/>
    <w:rsid w:val="74C09187"/>
    <w:rsid w:val="74CDEC04"/>
    <w:rsid w:val="74D14F4C"/>
    <w:rsid w:val="74D25A12"/>
    <w:rsid w:val="752BF423"/>
    <w:rsid w:val="753E19A7"/>
    <w:rsid w:val="754E4FC4"/>
    <w:rsid w:val="754E509A"/>
    <w:rsid w:val="755176DC"/>
    <w:rsid w:val="7554939E"/>
    <w:rsid w:val="7597128B"/>
    <w:rsid w:val="75B769C6"/>
    <w:rsid w:val="75BD7BD1"/>
    <w:rsid w:val="75C4BAE6"/>
    <w:rsid w:val="75E08F58"/>
    <w:rsid w:val="75E9CC7C"/>
    <w:rsid w:val="75FFC542"/>
    <w:rsid w:val="760D88FA"/>
    <w:rsid w:val="76476ECE"/>
    <w:rsid w:val="764BA855"/>
    <w:rsid w:val="764DA656"/>
    <w:rsid w:val="7655CDD0"/>
    <w:rsid w:val="7658A99C"/>
    <w:rsid w:val="765B0266"/>
    <w:rsid w:val="7674A6B7"/>
    <w:rsid w:val="76AA48E1"/>
    <w:rsid w:val="76AC7C64"/>
    <w:rsid w:val="76AEC24E"/>
    <w:rsid w:val="76C3C5EF"/>
    <w:rsid w:val="76E3E97E"/>
    <w:rsid w:val="77113B07"/>
    <w:rsid w:val="7717BEF2"/>
    <w:rsid w:val="772585D7"/>
    <w:rsid w:val="772E3823"/>
    <w:rsid w:val="77429BCF"/>
    <w:rsid w:val="774D6965"/>
    <w:rsid w:val="774E6617"/>
    <w:rsid w:val="775E0222"/>
    <w:rsid w:val="776AE88B"/>
    <w:rsid w:val="7794B6E6"/>
    <w:rsid w:val="779775D8"/>
    <w:rsid w:val="779BC4A0"/>
    <w:rsid w:val="77A858B8"/>
    <w:rsid w:val="77CA8A37"/>
    <w:rsid w:val="77E96BD9"/>
    <w:rsid w:val="7825F424"/>
    <w:rsid w:val="7828C7D4"/>
    <w:rsid w:val="782BDE7D"/>
    <w:rsid w:val="783C33E1"/>
    <w:rsid w:val="78719E79"/>
    <w:rsid w:val="78833288"/>
    <w:rsid w:val="788BD2E8"/>
    <w:rsid w:val="788F6F20"/>
    <w:rsid w:val="78906403"/>
    <w:rsid w:val="7896FFD5"/>
    <w:rsid w:val="789834BF"/>
    <w:rsid w:val="78A84A59"/>
    <w:rsid w:val="78BB45D5"/>
    <w:rsid w:val="78E48268"/>
    <w:rsid w:val="78EB7EDE"/>
    <w:rsid w:val="78FE48AB"/>
    <w:rsid w:val="79210A9F"/>
    <w:rsid w:val="792A2BCD"/>
    <w:rsid w:val="792A7E3D"/>
    <w:rsid w:val="7930C32A"/>
    <w:rsid w:val="79417F57"/>
    <w:rsid w:val="794DA3C5"/>
    <w:rsid w:val="7953B822"/>
    <w:rsid w:val="796A9734"/>
    <w:rsid w:val="797D92C5"/>
    <w:rsid w:val="798B19E3"/>
    <w:rsid w:val="79A168A6"/>
    <w:rsid w:val="79B2D866"/>
    <w:rsid w:val="79BF61D8"/>
    <w:rsid w:val="79D07E6D"/>
    <w:rsid w:val="79DD835F"/>
    <w:rsid w:val="79DFA7E8"/>
    <w:rsid w:val="79E70305"/>
    <w:rsid w:val="7A07A447"/>
    <w:rsid w:val="7A134C6B"/>
    <w:rsid w:val="7A25E0CD"/>
    <w:rsid w:val="7A2EE884"/>
    <w:rsid w:val="7A32F41E"/>
    <w:rsid w:val="7A385839"/>
    <w:rsid w:val="7A4C83A4"/>
    <w:rsid w:val="7A5871DA"/>
    <w:rsid w:val="7A5C121E"/>
    <w:rsid w:val="7A67C323"/>
    <w:rsid w:val="7A6E098B"/>
    <w:rsid w:val="7AA036B8"/>
    <w:rsid w:val="7AB99C50"/>
    <w:rsid w:val="7AC1CE2F"/>
    <w:rsid w:val="7AC2AED0"/>
    <w:rsid w:val="7AC62B34"/>
    <w:rsid w:val="7AD0E42C"/>
    <w:rsid w:val="7AD8217E"/>
    <w:rsid w:val="7ADAE955"/>
    <w:rsid w:val="7ADF136D"/>
    <w:rsid w:val="7AE5590C"/>
    <w:rsid w:val="7AEA4373"/>
    <w:rsid w:val="7AF115A5"/>
    <w:rsid w:val="7B00113D"/>
    <w:rsid w:val="7B025438"/>
    <w:rsid w:val="7B0DA0D6"/>
    <w:rsid w:val="7B124F59"/>
    <w:rsid w:val="7B1B29E4"/>
    <w:rsid w:val="7B2A0ABD"/>
    <w:rsid w:val="7B2C67D5"/>
    <w:rsid w:val="7B2DC2DE"/>
    <w:rsid w:val="7B34AE54"/>
    <w:rsid w:val="7B5DBFE9"/>
    <w:rsid w:val="7B6BDDEE"/>
    <w:rsid w:val="7B71046C"/>
    <w:rsid w:val="7B874859"/>
    <w:rsid w:val="7BAC3F7C"/>
    <w:rsid w:val="7BB6C2F9"/>
    <w:rsid w:val="7BBABC55"/>
    <w:rsid w:val="7BC1196B"/>
    <w:rsid w:val="7BDB4114"/>
    <w:rsid w:val="7BE07714"/>
    <w:rsid w:val="7BEBCD7F"/>
    <w:rsid w:val="7BFF03DA"/>
    <w:rsid w:val="7C21261E"/>
    <w:rsid w:val="7C331756"/>
    <w:rsid w:val="7C37CF13"/>
    <w:rsid w:val="7C7E600F"/>
    <w:rsid w:val="7C89D053"/>
    <w:rsid w:val="7C9C014E"/>
    <w:rsid w:val="7CC5D315"/>
    <w:rsid w:val="7CCD60AD"/>
    <w:rsid w:val="7CD0C00F"/>
    <w:rsid w:val="7CDCC00A"/>
    <w:rsid w:val="7CDDFF05"/>
    <w:rsid w:val="7CEDC65E"/>
    <w:rsid w:val="7CF78B92"/>
    <w:rsid w:val="7CF8E0C6"/>
    <w:rsid w:val="7D0F9273"/>
    <w:rsid w:val="7D3B5234"/>
    <w:rsid w:val="7D4B142B"/>
    <w:rsid w:val="7D4D98AA"/>
    <w:rsid w:val="7D5284A2"/>
    <w:rsid w:val="7D6E18D2"/>
    <w:rsid w:val="7D73243D"/>
    <w:rsid w:val="7D884891"/>
    <w:rsid w:val="7D8ACB71"/>
    <w:rsid w:val="7DA029E6"/>
    <w:rsid w:val="7DA8D4EC"/>
    <w:rsid w:val="7DB0BB1F"/>
    <w:rsid w:val="7DD7C6E4"/>
    <w:rsid w:val="7DD80B90"/>
    <w:rsid w:val="7DDF8D1B"/>
    <w:rsid w:val="7DE4021C"/>
    <w:rsid w:val="7DE4D5E8"/>
    <w:rsid w:val="7E0261A1"/>
    <w:rsid w:val="7E34E55F"/>
    <w:rsid w:val="7E37E604"/>
    <w:rsid w:val="7E59E8D7"/>
    <w:rsid w:val="7E5B9F09"/>
    <w:rsid w:val="7E5DB156"/>
    <w:rsid w:val="7E610501"/>
    <w:rsid w:val="7E700D33"/>
    <w:rsid w:val="7E714F55"/>
    <w:rsid w:val="7E7661C8"/>
    <w:rsid w:val="7E841CCF"/>
    <w:rsid w:val="7EBE0F3C"/>
    <w:rsid w:val="7EBEDFE0"/>
    <w:rsid w:val="7EC6E1ED"/>
    <w:rsid w:val="7EC9EED9"/>
    <w:rsid w:val="7ED0BE41"/>
    <w:rsid w:val="7ED96761"/>
    <w:rsid w:val="7EE9F9AE"/>
    <w:rsid w:val="7EEA0D8B"/>
    <w:rsid w:val="7EFA2996"/>
    <w:rsid w:val="7F011AB5"/>
    <w:rsid w:val="7F11C16B"/>
    <w:rsid w:val="7F1B102C"/>
    <w:rsid w:val="7F1D7208"/>
    <w:rsid w:val="7F318123"/>
    <w:rsid w:val="7F580B28"/>
    <w:rsid w:val="7F60F813"/>
    <w:rsid w:val="7F64B4EE"/>
    <w:rsid w:val="7F70CD9C"/>
    <w:rsid w:val="7F8783E1"/>
    <w:rsid w:val="7F9A7B06"/>
    <w:rsid w:val="7F9B6201"/>
    <w:rsid w:val="7FA33271"/>
    <w:rsid w:val="7FAB44DC"/>
    <w:rsid w:val="7FB8B2DF"/>
    <w:rsid w:val="7FD086F5"/>
    <w:rsid w:val="7FD7F42D"/>
    <w:rsid w:val="7FEEC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49AC"/>
  <w15:chartTrackingRefBased/>
  <w15:docId w15:val="{A4316E72-898A-401C-BE98-B221DA91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1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37CE"/>
    <w:pPr>
      <w:ind w:left="720"/>
      <w:contextualSpacing/>
    </w:pPr>
  </w:style>
  <w:style w:type="paragraph" w:customStyle="1" w:styleId="Default">
    <w:name w:val="Default"/>
    <w:rsid w:val="0056348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E7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F91"/>
  </w:style>
  <w:style w:type="paragraph" w:styleId="Footer">
    <w:name w:val="footer"/>
    <w:basedOn w:val="Normal"/>
    <w:link w:val="FooterChar"/>
    <w:uiPriority w:val="99"/>
    <w:unhideWhenUsed/>
    <w:rsid w:val="00BE7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F91"/>
  </w:style>
  <w:style w:type="character" w:styleId="Hyperlink">
    <w:name w:val="Hyperlink"/>
    <w:basedOn w:val="DefaultParagraphFont"/>
    <w:uiPriority w:val="99"/>
    <w:unhideWhenUsed/>
    <w:rsid w:val="00471EEE"/>
    <w:rPr>
      <w:color w:val="0563C1" w:themeColor="hyperlink"/>
      <w:u w:val="single"/>
    </w:rPr>
  </w:style>
  <w:style w:type="character" w:styleId="UnresolvedMention">
    <w:name w:val="Unresolved Mention"/>
    <w:basedOn w:val="DefaultParagraphFont"/>
    <w:uiPriority w:val="99"/>
    <w:semiHidden/>
    <w:unhideWhenUsed/>
    <w:rsid w:val="00471EEE"/>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90FCD"/>
    <w:pPr>
      <w:spacing w:after="0" w:line="240" w:lineRule="auto"/>
    </w:pPr>
  </w:style>
  <w:style w:type="character" w:customStyle="1" w:styleId="agcmg">
    <w:name w:val="a_gcmg"/>
    <w:basedOn w:val="DefaultParagraphFont"/>
    <w:rsid w:val="005E5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63850">
      <w:bodyDiv w:val="1"/>
      <w:marLeft w:val="0"/>
      <w:marRight w:val="0"/>
      <w:marTop w:val="0"/>
      <w:marBottom w:val="0"/>
      <w:divBdr>
        <w:top w:val="none" w:sz="0" w:space="0" w:color="auto"/>
        <w:left w:val="none" w:sz="0" w:space="0" w:color="auto"/>
        <w:bottom w:val="none" w:sz="0" w:space="0" w:color="auto"/>
        <w:right w:val="none" w:sz="0" w:space="0" w:color="auto"/>
      </w:divBdr>
    </w:div>
    <w:div w:id="157114929">
      <w:bodyDiv w:val="1"/>
      <w:marLeft w:val="0"/>
      <w:marRight w:val="0"/>
      <w:marTop w:val="0"/>
      <w:marBottom w:val="0"/>
      <w:divBdr>
        <w:top w:val="none" w:sz="0" w:space="0" w:color="auto"/>
        <w:left w:val="none" w:sz="0" w:space="0" w:color="auto"/>
        <w:bottom w:val="none" w:sz="0" w:space="0" w:color="auto"/>
        <w:right w:val="none" w:sz="0" w:space="0" w:color="auto"/>
      </w:divBdr>
      <w:divsChild>
        <w:div w:id="1920862529">
          <w:marLeft w:val="0"/>
          <w:marRight w:val="0"/>
          <w:marTop w:val="0"/>
          <w:marBottom w:val="0"/>
          <w:divBdr>
            <w:top w:val="none" w:sz="0" w:space="0" w:color="auto"/>
            <w:left w:val="none" w:sz="0" w:space="0" w:color="auto"/>
            <w:bottom w:val="none" w:sz="0" w:space="0" w:color="auto"/>
            <w:right w:val="none" w:sz="0" w:space="0" w:color="auto"/>
          </w:divBdr>
        </w:div>
      </w:divsChild>
    </w:div>
    <w:div w:id="316884718">
      <w:bodyDiv w:val="1"/>
      <w:marLeft w:val="0"/>
      <w:marRight w:val="0"/>
      <w:marTop w:val="0"/>
      <w:marBottom w:val="0"/>
      <w:divBdr>
        <w:top w:val="none" w:sz="0" w:space="0" w:color="auto"/>
        <w:left w:val="none" w:sz="0" w:space="0" w:color="auto"/>
        <w:bottom w:val="none" w:sz="0" w:space="0" w:color="auto"/>
        <w:right w:val="none" w:sz="0" w:space="0" w:color="auto"/>
      </w:divBdr>
    </w:div>
    <w:div w:id="465972777">
      <w:bodyDiv w:val="1"/>
      <w:marLeft w:val="0"/>
      <w:marRight w:val="0"/>
      <w:marTop w:val="0"/>
      <w:marBottom w:val="0"/>
      <w:divBdr>
        <w:top w:val="none" w:sz="0" w:space="0" w:color="auto"/>
        <w:left w:val="none" w:sz="0" w:space="0" w:color="auto"/>
        <w:bottom w:val="none" w:sz="0" w:space="0" w:color="auto"/>
        <w:right w:val="none" w:sz="0" w:space="0" w:color="auto"/>
      </w:divBdr>
    </w:div>
    <w:div w:id="574318219">
      <w:bodyDiv w:val="1"/>
      <w:marLeft w:val="0"/>
      <w:marRight w:val="0"/>
      <w:marTop w:val="0"/>
      <w:marBottom w:val="0"/>
      <w:divBdr>
        <w:top w:val="none" w:sz="0" w:space="0" w:color="auto"/>
        <w:left w:val="none" w:sz="0" w:space="0" w:color="auto"/>
        <w:bottom w:val="none" w:sz="0" w:space="0" w:color="auto"/>
        <w:right w:val="none" w:sz="0" w:space="0" w:color="auto"/>
      </w:divBdr>
      <w:divsChild>
        <w:div w:id="1106274552">
          <w:marLeft w:val="0"/>
          <w:marRight w:val="0"/>
          <w:marTop w:val="0"/>
          <w:marBottom w:val="0"/>
          <w:divBdr>
            <w:top w:val="none" w:sz="0" w:space="0" w:color="auto"/>
            <w:left w:val="none" w:sz="0" w:space="0" w:color="auto"/>
            <w:bottom w:val="none" w:sz="0" w:space="0" w:color="auto"/>
            <w:right w:val="none" w:sz="0" w:space="0" w:color="auto"/>
          </w:divBdr>
        </w:div>
      </w:divsChild>
    </w:div>
    <w:div w:id="817380820">
      <w:bodyDiv w:val="1"/>
      <w:marLeft w:val="0"/>
      <w:marRight w:val="0"/>
      <w:marTop w:val="0"/>
      <w:marBottom w:val="0"/>
      <w:divBdr>
        <w:top w:val="none" w:sz="0" w:space="0" w:color="auto"/>
        <w:left w:val="none" w:sz="0" w:space="0" w:color="auto"/>
        <w:bottom w:val="none" w:sz="0" w:space="0" w:color="auto"/>
        <w:right w:val="none" w:sz="0" w:space="0" w:color="auto"/>
      </w:divBdr>
    </w:div>
    <w:div w:id="858658733">
      <w:bodyDiv w:val="1"/>
      <w:marLeft w:val="0"/>
      <w:marRight w:val="0"/>
      <w:marTop w:val="0"/>
      <w:marBottom w:val="0"/>
      <w:divBdr>
        <w:top w:val="none" w:sz="0" w:space="0" w:color="auto"/>
        <w:left w:val="none" w:sz="0" w:space="0" w:color="auto"/>
        <w:bottom w:val="none" w:sz="0" w:space="0" w:color="auto"/>
        <w:right w:val="none" w:sz="0" w:space="0" w:color="auto"/>
      </w:divBdr>
      <w:divsChild>
        <w:div w:id="2973117">
          <w:marLeft w:val="0"/>
          <w:marRight w:val="0"/>
          <w:marTop w:val="0"/>
          <w:marBottom w:val="0"/>
          <w:divBdr>
            <w:top w:val="none" w:sz="0" w:space="0" w:color="auto"/>
            <w:left w:val="none" w:sz="0" w:space="0" w:color="auto"/>
            <w:bottom w:val="none" w:sz="0" w:space="0" w:color="auto"/>
            <w:right w:val="none" w:sz="0" w:space="0" w:color="auto"/>
          </w:divBdr>
        </w:div>
      </w:divsChild>
    </w:div>
    <w:div w:id="1141121213">
      <w:bodyDiv w:val="1"/>
      <w:marLeft w:val="0"/>
      <w:marRight w:val="0"/>
      <w:marTop w:val="0"/>
      <w:marBottom w:val="0"/>
      <w:divBdr>
        <w:top w:val="none" w:sz="0" w:space="0" w:color="auto"/>
        <w:left w:val="none" w:sz="0" w:space="0" w:color="auto"/>
        <w:bottom w:val="none" w:sz="0" w:space="0" w:color="auto"/>
        <w:right w:val="none" w:sz="0" w:space="0" w:color="auto"/>
      </w:divBdr>
    </w:div>
    <w:div w:id="1159420853">
      <w:bodyDiv w:val="1"/>
      <w:marLeft w:val="0"/>
      <w:marRight w:val="0"/>
      <w:marTop w:val="0"/>
      <w:marBottom w:val="0"/>
      <w:divBdr>
        <w:top w:val="none" w:sz="0" w:space="0" w:color="auto"/>
        <w:left w:val="none" w:sz="0" w:space="0" w:color="auto"/>
        <w:bottom w:val="none" w:sz="0" w:space="0" w:color="auto"/>
        <w:right w:val="none" w:sz="0" w:space="0" w:color="auto"/>
      </w:divBdr>
      <w:divsChild>
        <w:div w:id="889345385">
          <w:marLeft w:val="0"/>
          <w:marRight w:val="0"/>
          <w:marTop w:val="0"/>
          <w:marBottom w:val="0"/>
          <w:divBdr>
            <w:top w:val="none" w:sz="0" w:space="0" w:color="auto"/>
            <w:left w:val="none" w:sz="0" w:space="0" w:color="auto"/>
            <w:bottom w:val="none" w:sz="0" w:space="0" w:color="auto"/>
            <w:right w:val="none" w:sz="0" w:space="0" w:color="auto"/>
          </w:divBdr>
          <w:divsChild>
            <w:div w:id="2080856545">
              <w:marLeft w:val="0"/>
              <w:marRight w:val="0"/>
              <w:marTop w:val="0"/>
              <w:marBottom w:val="0"/>
              <w:divBdr>
                <w:top w:val="none" w:sz="0" w:space="0" w:color="auto"/>
                <w:left w:val="none" w:sz="0" w:space="0" w:color="auto"/>
                <w:bottom w:val="none" w:sz="0" w:space="0" w:color="auto"/>
                <w:right w:val="none" w:sz="0" w:space="0" w:color="auto"/>
              </w:divBdr>
              <w:divsChild>
                <w:div w:id="2048141458">
                  <w:marLeft w:val="0"/>
                  <w:marRight w:val="0"/>
                  <w:marTop w:val="0"/>
                  <w:marBottom w:val="0"/>
                  <w:divBdr>
                    <w:top w:val="none" w:sz="0" w:space="0" w:color="auto"/>
                    <w:left w:val="none" w:sz="0" w:space="0" w:color="auto"/>
                    <w:bottom w:val="none" w:sz="0" w:space="0" w:color="auto"/>
                    <w:right w:val="none" w:sz="0" w:space="0" w:color="auto"/>
                  </w:divBdr>
                  <w:divsChild>
                    <w:div w:id="160240105">
                      <w:marLeft w:val="0"/>
                      <w:marRight w:val="0"/>
                      <w:marTop w:val="0"/>
                      <w:marBottom w:val="0"/>
                      <w:divBdr>
                        <w:top w:val="none" w:sz="0" w:space="0" w:color="auto"/>
                        <w:left w:val="none" w:sz="0" w:space="0" w:color="auto"/>
                        <w:bottom w:val="none" w:sz="0" w:space="0" w:color="auto"/>
                        <w:right w:val="none" w:sz="0" w:space="0" w:color="auto"/>
                      </w:divBdr>
                    </w:div>
                    <w:div w:id="704253306">
                      <w:marLeft w:val="0"/>
                      <w:marRight w:val="0"/>
                      <w:marTop w:val="0"/>
                      <w:marBottom w:val="0"/>
                      <w:divBdr>
                        <w:top w:val="none" w:sz="0" w:space="0" w:color="auto"/>
                        <w:left w:val="none" w:sz="0" w:space="0" w:color="auto"/>
                        <w:bottom w:val="none" w:sz="0" w:space="0" w:color="auto"/>
                        <w:right w:val="none" w:sz="0" w:space="0" w:color="auto"/>
                      </w:divBdr>
                      <w:divsChild>
                        <w:div w:id="833034826">
                          <w:marLeft w:val="0"/>
                          <w:marRight w:val="0"/>
                          <w:marTop w:val="0"/>
                          <w:marBottom w:val="0"/>
                          <w:divBdr>
                            <w:top w:val="none" w:sz="0" w:space="0" w:color="auto"/>
                            <w:left w:val="none" w:sz="0" w:space="0" w:color="auto"/>
                            <w:bottom w:val="none" w:sz="0" w:space="0" w:color="auto"/>
                            <w:right w:val="none" w:sz="0" w:space="0" w:color="auto"/>
                          </w:divBdr>
                          <w:divsChild>
                            <w:div w:id="81493869">
                              <w:marLeft w:val="0"/>
                              <w:marRight w:val="0"/>
                              <w:marTop w:val="0"/>
                              <w:marBottom w:val="0"/>
                              <w:divBdr>
                                <w:top w:val="none" w:sz="0" w:space="0" w:color="auto"/>
                                <w:left w:val="none" w:sz="0" w:space="0" w:color="auto"/>
                                <w:bottom w:val="none" w:sz="0" w:space="0" w:color="auto"/>
                                <w:right w:val="none" w:sz="0" w:space="0" w:color="auto"/>
                              </w:divBdr>
                              <w:divsChild>
                                <w:div w:id="704675632">
                                  <w:marLeft w:val="0"/>
                                  <w:marRight w:val="0"/>
                                  <w:marTop w:val="0"/>
                                  <w:marBottom w:val="0"/>
                                  <w:divBdr>
                                    <w:top w:val="none" w:sz="0" w:space="0" w:color="auto"/>
                                    <w:left w:val="none" w:sz="0" w:space="0" w:color="auto"/>
                                    <w:bottom w:val="none" w:sz="0" w:space="0" w:color="auto"/>
                                    <w:right w:val="none" w:sz="0" w:space="0" w:color="auto"/>
                                  </w:divBdr>
                                  <w:divsChild>
                                    <w:div w:id="2017416366">
                                      <w:marLeft w:val="0"/>
                                      <w:marRight w:val="0"/>
                                      <w:marTop w:val="0"/>
                                      <w:marBottom w:val="0"/>
                                      <w:divBdr>
                                        <w:top w:val="none" w:sz="0" w:space="0" w:color="auto"/>
                                        <w:left w:val="none" w:sz="0" w:space="0" w:color="auto"/>
                                        <w:bottom w:val="none" w:sz="0" w:space="0" w:color="auto"/>
                                        <w:right w:val="none" w:sz="0" w:space="0" w:color="auto"/>
                                      </w:divBdr>
                                      <w:divsChild>
                                        <w:div w:id="946228966">
                                          <w:marLeft w:val="0"/>
                                          <w:marRight w:val="0"/>
                                          <w:marTop w:val="0"/>
                                          <w:marBottom w:val="0"/>
                                          <w:divBdr>
                                            <w:top w:val="none" w:sz="0" w:space="0" w:color="auto"/>
                                            <w:left w:val="none" w:sz="0" w:space="0" w:color="auto"/>
                                            <w:bottom w:val="none" w:sz="0" w:space="0" w:color="auto"/>
                                            <w:right w:val="none" w:sz="0" w:space="0" w:color="auto"/>
                                          </w:divBdr>
                                          <w:divsChild>
                                            <w:div w:id="1561284271">
                                              <w:marLeft w:val="0"/>
                                              <w:marRight w:val="0"/>
                                              <w:marTop w:val="0"/>
                                              <w:marBottom w:val="0"/>
                                              <w:divBdr>
                                                <w:top w:val="none" w:sz="0" w:space="0" w:color="auto"/>
                                                <w:left w:val="none" w:sz="0" w:space="0" w:color="auto"/>
                                                <w:bottom w:val="none" w:sz="0" w:space="0" w:color="auto"/>
                                                <w:right w:val="none" w:sz="0" w:space="0" w:color="auto"/>
                                              </w:divBdr>
                                              <w:divsChild>
                                                <w:div w:id="1569337970">
                                                  <w:marLeft w:val="0"/>
                                                  <w:marRight w:val="0"/>
                                                  <w:marTop w:val="0"/>
                                                  <w:marBottom w:val="0"/>
                                                  <w:divBdr>
                                                    <w:top w:val="none" w:sz="0" w:space="0" w:color="auto"/>
                                                    <w:left w:val="none" w:sz="0" w:space="0" w:color="auto"/>
                                                    <w:bottom w:val="none" w:sz="0" w:space="0" w:color="auto"/>
                                                    <w:right w:val="none" w:sz="0" w:space="0" w:color="auto"/>
                                                  </w:divBdr>
                                                  <w:divsChild>
                                                    <w:div w:id="1825388440">
                                                      <w:marLeft w:val="0"/>
                                                      <w:marRight w:val="0"/>
                                                      <w:marTop w:val="0"/>
                                                      <w:marBottom w:val="0"/>
                                                      <w:divBdr>
                                                        <w:top w:val="none" w:sz="0" w:space="0" w:color="auto"/>
                                                        <w:left w:val="none" w:sz="0" w:space="0" w:color="auto"/>
                                                        <w:bottom w:val="none" w:sz="0" w:space="0" w:color="auto"/>
                                                        <w:right w:val="none" w:sz="0" w:space="0" w:color="auto"/>
                                                      </w:divBdr>
                                                      <w:divsChild>
                                                        <w:div w:id="1577132057">
                                                          <w:marLeft w:val="0"/>
                                                          <w:marRight w:val="0"/>
                                                          <w:marTop w:val="0"/>
                                                          <w:marBottom w:val="0"/>
                                                          <w:divBdr>
                                                            <w:top w:val="none" w:sz="0" w:space="0" w:color="auto"/>
                                                            <w:left w:val="none" w:sz="0" w:space="0" w:color="auto"/>
                                                            <w:bottom w:val="none" w:sz="0" w:space="0" w:color="auto"/>
                                                            <w:right w:val="none" w:sz="0" w:space="0" w:color="auto"/>
                                                          </w:divBdr>
                                                          <w:divsChild>
                                                            <w:div w:id="320815468">
                                                              <w:marLeft w:val="0"/>
                                                              <w:marRight w:val="0"/>
                                                              <w:marTop w:val="0"/>
                                                              <w:marBottom w:val="0"/>
                                                              <w:divBdr>
                                                                <w:top w:val="none" w:sz="0" w:space="0" w:color="auto"/>
                                                                <w:left w:val="none" w:sz="0" w:space="0" w:color="auto"/>
                                                                <w:bottom w:val="none" w:sz="0" w:space="0" w:color="auto"/>
                                                                <w:right w:val="none" w:sz="0" w:space="0" w:color="auto"/>
                                                              </w:divBdr>
                                                              <w:divsChild>
                                                                <w:div w:id="1592007389">
                                                                  <w:marLeft w:val="0"/>
                                                                  <w:marRight w:val="0"/>
                                                                  <w:marTop w:val="0"/>
                                                                  <w:marBottom w:val="0"/>
                                                                  <w:divBdr>
                                                                    <w:top w:val="none" w:sz="0" w:space="0" w:color="auto"/>
                                                                    <w:left w:val="none" w:sz="0" w:space="0" w:color="auto"/>
                                                                    <w:bottom w:val="none" w:sz="0" w:space="0" w:color="auto"/>
                                                                    <w:right w:val="none" w:sz="0" w:space="0" w:color="auto"/>
                                                                  </w:divBdr>
                                                                  <w:divsChild>
                                                                    <w:div w:id="6816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01584628">
      <w:bodyDiv w:val="1"/>
      <w:marLeft w:val="0"/>
      <w:marRight w:val="0"/>
      <w:marTop w:val="0"/>
      <w:marBottom w:val="0"/>
      <w:divBdr>
        <w:top w:val="none" w:sz="0" w:space="0" w:color="auto"/>
        <w:left w:val="none" w:sz="0" w:space="0" w:color="auto"/>
        <w:bottom w:val="none" w:sz="0" w:space="0" w:color="auto"/>
        <w:right w:val="none" w:sz="0" w:space="0" w:color="auto"/>
      </w:divBdr>
    </w:div>
    <w:div w:id="1748651810">
      <w:bodyDiv w:val="1"/>
      <w:marLeft w:val="0"/>
      <w:marRight w:val="0"/>
      <w:marTop w:val="0"/>
      <w:marBottom w:val="0"/>
      <w:divBdr>
        <w:top w:val="none" w:sz="0" w:space="0" w:color="auto"/>
        <w:left w:val="none" w:sz="0" w:space="0" w:color="auto"/>
        <w:bottom w:val="none" w:sz="0" w:space="0" w:color="auto"/>
        <w:right w:val="none" w:sz="0" w:space="0" w:color="auto"/>
      </w:divBdr>
      <w:divsChild>
        <w:div w:id="2052142703">
          <w:marLeft w:val="0"/>
          <w:marRight w:val="0"/>
          <w:marTop w:val="0"/>
          <w:marBottom w:val="0"/>
          <w:divBdr>
            <w:top w:val="none" w:sz="0" w:space="0" w:color="auto"/>
            <w:left w:val="none" w:sz="0" w:space="0" w:color="auto"/>
            <w:bottom w:val="none" w:sz="0" w:space="0" w:color="auto"/>
            <w:right w:val="none" w:sz="0" w:space="0" w:color="auto"/>
          </w:divBdr>
        </w:div>
      </w:divsChild>
    </w:div>
    <w:div w:id="1831022831">
      <w:bodyDiv w:val="1"/>
      <w:marLeft w:val="0"/>
      <w:marRight w:val="0"/>
      <w:marTop w:val="0"/>
      <w:marBottom w:val="0"/>
      <w:divBdr>
        <w:top w:val="none" w:sz="0" w:space="0" w:color="auto"/>
        <w:left w:val="none" w:sz="0" w:space="0" w:color="auto"/>
        <w:bottom w:val="none" w:sz="0" w:space="0" w:color="auto"/>
        <w:right w:val="none" w:sz="0" w:space="0" w:color="auto"/>
      </w:divBdr>
    </w:div>
    <w:div w:id="1938446633">
      <w:bodyDiv w:val="1"/>
      <w:marLeft w:val="0"/>
      <w:marRight w:val="0"/>
      <w:marTop w:val="0"/>
      <w:marBottom w:val="0"/>
      <w:divBdr>
        <w:top w:val="none" w:sz="0" w:space="0" w:color="auto"/>
        <w:left w:val="none" w:sz="0" w:space="0" w:color="auto"/>
        <w:bottom w:val="none" w:sz="0" w:space="0" w:color="auto"/>
        <w:right w:val="none" w:sz="0" w:space="0" w:color="auto"/>
      </w:divBdr>
      <w:divsChild>
        <w:div w:id="1224178806">
          <w:marLeft w:val="0"/>
          <w:marRight w:val="0"/>
          <w:marTop w:val="0"/>
          <w:marBottom w:val="0"/>
          <w:divBdr>
            <w:top w:val="none" w:sz="0" w:space="0" w:color="auto"/>
            <w:left w:val="none" w:sz="0" w:space="0" w:color="auto"/>
            <w:bottom w:val="none" w:sz="0" w:space="0" w:color="auto"/>
            <w:right w:val="none" w:sz="0" w:space="0" w:color="auto"/>
          </w:divBdr>
        </w:div>
      </w:divsChild>
    </w:div>
    <w:div w:id="1943108662">
      <w:bodyDiv w:val="1"/>
      <w:marLeft w:val="0"/>
      <w:marRight w:val="0"/>
      <w:marTop w:val="0"/>
      <w:marBottom w:val="0"/>
      <w:divBdr>
        <w:top w:val="none" w:sz="0" w:space="0" w:color="auto"/>
        <w:left w:val="none" w:sz="0" w:space="0" w:color="auto"/>
        <w:bottom w:val="none" w:sz="0" w:space="0" w:color="auto"/>
        <w:right w:val="none" w:sz="0" w:space="0" w:color="auto"/>
      </w:divBdr>
    </w:div>
    <w:div w:id="2131394292">
      <w:bodyDiv w:val="1"/>
      <w:marLeft w:val="0"/>
      <w:marRight w:val="0"/>
      <w:marTop w:val="0"/>
      <w:marBottom w:val="0"/>
      <w:divBdr>
        <w:top w:val="none" w:sz="0" w:space="0" w:color="auto"/>
        <w:left w:val="none" w:sz="0" w:space="0" w:color="auto"/>
        <w:bottom w:val="none" w:sz="0" w:space="0" w:color="auto"/>
        <w:right w:val="none" w:sz="0" w:space="0" w:color="auto"/>
      </w:divBdr>
      <w:divsChild>
        <w:div w:id="1201939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omestartcymru.org.uk/gwent-babies-and-families-to-receive-early-communication-support-through-new-189000-project/"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erald.wales/south-wales/blaenangwent/gwent-babies-to-get-best-start-in-life-thanks-to-grant-for-early-communication-suppor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hw.nhs.wales/reports/the-best-start-in-life-an-early-years-framework-for-actio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01f4c65-4f33-41ff-95aa-2fdda746f3b3">
      <Terms xmlns="http://schemas.microsoft.com/office/infopath/2007/PartnerControls"/>
    </lcf76f155ced4ddcb4097134ff3c332f>
    <TaxCatchAll xmlns="f0434eff-c3cd-4d60-99d1-17496406a6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0A93871A867649AB5E6865DC91378F" ma:contentTypeVersion="13" ma:contentTypeDescription="Create a new document." ma:contentTypeScope="" ma:versionID="20cbeaa630bc1b980fd533c98ef6191a">
  <xsd:schema xmlns:xsd="http://www.w3.org/2001/XMLSchema" xmlns:xs="http://www.w3.org/2001/XMLSchema" xmlns:p="http://schemas.microsoft.com/office/2006/metadata/properties" xmlns:ns1="http://schemas.microsoft.com/sharepoint/v3" xmlns:ns2="401f4c65-4f33-41ff-95aa-2fdda746f3b3" xmlns:ns3="f0434eff-c3cd-4d60-99d1-17496406a6b7" targetNamespace="http://schemas.microsoft.com/office/2006/metadata/properties" ma:root="true" ma:fieldsID="42875cb1a7cdde96fa9af0021d3f2d73" ns1:_="" ns2:_="" ns3:_="">
    <xsd:import namespace="http://schemas.microsoft.com/sharepoint/v3"/>
    <xsd:import namespace="401f4c65-4f33-41ff-95aa-2fdda746f3b3"/>
    <xsd:import namespace="f0434eff-c3cd-4d60-99d1-17496406a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f4c65-4f33-41ff-95aa-2fdda746f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434eff-c3cd-4d60-99d1-17496406a6b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700f05c-ef0a-4874-9edb-fe4fa18e51b8}" ma:internalName="TaxCatchAll" ma:showField="CatchAllData" ma:web="f0434eff-c3cd-4d60-99d1-17496406a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2D51C-73F6-43F6-A04F-589041E7F9A4}">
  <ds:schemaRefs>
    <ds:schemaRef ds:uri="http://schemas.microsoft.com/sharepoint/v3/contenttype/forms"/>
  </ds:schemaRefs>
</ds:datastoreItem>
</file>

<file path=customXml/itemProps2.xml><?xml version="1.0" encoding="utf-8"?>
<ds:datastoreItem xmlns:ds="http://schemas.openxmlformats.org/officeDocument/2006/customXml" ds:itemID="{3FC21EA6-7C92-4EEE-8542-04FFE7901490}">
  <ds:schemaRefs>
    <ds:schemaRef ds:uri="http://schemas.microsoft.com/office/2006/metadata/properties"/>
    <ds:schemaRef ds:uri="http://schemas.microsoft.com/office/infopath/2007/PartnerControls"/>
    <ds:schemaRef ds:uri="http://schemas.microsoft.com/sharepoint/v3"/>
    <ds:schemaRef ds:uri="401f4c65-4f33-41ff-95aa-2fdda746f3b3"/>
    <ds:schemaRef ds:uri="f0434eff-c3cd-4d60-99d1-17496406a6b7"/>
  </ds:schemaRefs>
</ds:datastoreItem>
</file>

<file path=customXml/itemProps3.xml><?xml version="1.0" encoding="utf-8"?>
<ds:datastoreItem xmlns:ds="http://schemas.openxmlformats.org/officeDocument/2006/customXml" ds:itemID="{D6B3874F-6174-487E-BC66-8542ED49C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1f4c65-4f33-41ff-95aa-2fdda746f3b3"/>
    <ds:schemaRef ds:uri="f0434eff-c3cd-4d60-99d1-17496406a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2456</Words>
  <Characters>13916</Characters>
  <Application>Microsoft Office Word</Application>
  <DocSecurity>0</DocSecurity>
  <Lines>399</Lines>
  <Paragraphs>122</Paragraphs>
  <ScaleCrop>false</ScaleCrop>
  <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Hazard (Aneurin Bevan UHB - Public Health Team)</dc:creator>
  <cp:keywords/>
  <dc:description/>
  <cp:lastModifiedBy>Honeywill, Steven</cp:lastModifiedBy>
  <cp:revision>2</cp:revision>
  <dcterms:created xsi:type="dcterms:W3CDTF">2026-09-15T19:26:00Z</dcterms:created>
  <dcterms:modified xsi:type="dcterms:W3CDTF">2026-09-15T19:26:00Z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0x010100CB0A93871A867649AB5E6865DC91378F</vt:lpwstr>
  </property>
  <property fmtid="{D5CDD505-2E9C-101B-9397-08002B2CF9AE}" pid="3" name="MediaServiceImageTags">
    <vt:lpwstr/>
  </property>
  <property fmtid="{D5CDD505-2E9C-101B-9397-08002B2CF9AE}" pid="4" name="docLang">
    <vt:lpwstr>en</vt:lpwstr>
  </property>
</Properties>
</file>